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3055" w14:textId="77777777" w:rsidR="0088623B" w:rsidRPr="00757EA9" w:rsidRDefault="000C12CA" w:rsidP="000C12CA">
      <w:pPr>
        <w:pStyle w:val="Header"/>
        <w:jc w:val="center"/>
        <w:rPr>
          <w:rFonts w:ascii="Arial Narrow" w:hAnsi="Arial Narrow" w:cs="Times New Roman"/>
          <w:b/>
          <w:sz w:val="28"/>
        </w:rPr>
      </w:pPr>
      <w:r w:rsidRPr="00757EA9">
        <w:rPr>
          <w:rFonts w:ascii="Arial Narrow" w:hAnsi="Arial Narrow" w:cs="Times New Roman"/>
          <w:b/>
          <w:sz w:val="28"/>
        </w:rPr>
        <w:t xml:space="preserve">Alabama Board of Nursing </w:t>
      </w:r>
    </w:p>
    <w:p w14:paraId="088D303E" w14:textId="77777777" w:rsidR="0024448C" w:rsidRPr="00757EA9" w:rsidRDefault="0088623B" w:rsidP="000C12CA">
      <w:pPr>
        <w:pStyle w:val="Header"/>
        <w:jc w:val="center"/>
        <w:rPr>
          <w:rFonts w:ascii="Arial Narrow" w:hAnsi="Arial Narrow" w:cs="Times New Roman"/>
          <w:b/>
          <w:sz w:val="28"/>
        </w:rPr>
      </w:pPr>
      <w:r w:rsidRPr="00757EA9">
        <w:rPr>
          <w:rFonts w:ascii="Arial Narrow" w:hAnsi="Arial Narrow" w:cs="Times New Roman"/>
          <w:b/>
          <w:sz w:val="28"/>
        </w:rPr>
        <w:t xml:space="preserve">Nursing </w:t>
      </w:r>
      <w:r w:rsidR="000C12CA" w:rsidRPr="00757EA9">
        <w:rPr>
          <w:rFonts w:ascii="Arial Narrow" w:hAnsi="Arial Narrow" w:cs="Times New Roman"/>
          <w:b/>
          <w:sz w:val="28"/>
        </w:rPr>
        <w:t>Education</w:t>
      </w:r>
      <w:r w:rsidRPr="00757EA9">
        <w:rPr>
          <w:rFonts w:ascii="Arial Narrow" w:hAnsi="Arial Narrow" w:cs="Times New Roman"/>
          <w:b/>
          <w:sz w:val="28"/>
        </w:rPr>
        <w:t xml:space="preserve"> Program </w:t>
      </w:r>
    </w:p>
    <w:p w14:paraId="1505D83F" w14:textId="6AF3082A" w:rsidR="000C12CA" w:rsidRPr="00757EA9" w:rsidRDefault="0088623B" w:rsidP="000C12CA">
      <w:pPr>
        <w:pStyle w:val="Header"/>
        <w:jc w:val="center"/>
        <w:rPr>
          <w:rFonts w:ascii="Arial Narrow" w:hAnsi="Arial Narrow" w:cs="Times New Roman"/>
          <w:b/>
          <w:sz w:val="28"/>
        </w:rPr>
      </w:pPr>
      <w:r w:rsidRPr="00757EA9">
        <w:rPr>
          <w:rFonts w:ascii="Arial Narrow" w:hAnsi="Arial Narrow" w:cs="Times New Roman"/>
          <w:b/>
          <w:sz w:val="28"/>
        </w:rPr>
        <w:t>Self-Compliance</w:t>
      </w:r>
      <w:r w:rsidR="000C12CA" w:rsidRPr="00757EA9">
        <w:rPr>
          <w:rFonts w:ascii="Arial Narrow" w:hAnsi="Arial Narrow" w:cs="Times New Roman"/>
          <w:b/>
          <w:sz w:val="28"/>
        </w:rPr>
        <w:t xml:space="preserve"> Evaluation Tool</w:t>
      </w:r>
    </w:p>
    <w:p w14:paraId="6C1A5D3A" w14:textId="4A777AF2" w:rsidR="0088623B" w:rsidRPr="00757EA9" w:rsidRDefault="0088623B" w:rsidP="000C12CA">
      <w:pPr>
        <w:pStyle w:val="Header"/>
        <w:jc w:val="center"/>
        <w:rPr>
          <w:rFonts w:ascii="Arial Narrow" w:hAnsi="Arial Narrow" w:cs="Times New Roman"/>
          <w:b/>
          <w:sz w:val="28"/>
        </w:rPr>
      </w:pPr>
    </w:p>
    <w:p w14:paraId="64B47FF0" w14:textId="13A63D62" w:rsidR="0088623B" w:rsidRPr="00757EA9" w:rsidRDefault="00D4196E" w:rsidP="000C12CA">
      <w:pPr>
        <w:pStyle w:val="Header"/>
        <w:jc w:val="center"/>
        <w:rPr>
          <w:rFonts w:ascii="Arial Narrow" w:hAnsi="Arial Narrow" w:cs="Times New Roman"/>
          <w:b/>
          <w:sz w:val="28"/>
        </w:rPr>
      </w:pPr>
      <w:r w:rsidRPr="00757EA9">
        <w:rPr>
          <w:rFonts w:ascii="Arial Narrow" w:hAnsi="Arial Narrow" w:cs="Times New Roman"/>
          <w:b/>
          <w:sz w:val="28"/>
        </w:rPr>
        <w:t>General Information</w:t>
      </w:r>
    </w:p>
    <w:tbl>
      <w:tblPr>
        <w:tblStyle w:val="TableGrid"/>
        <w:tblW w:w="13950" w:type="dxa"/>
        <w:tblInd w:w="85" w:type="dxa"/>
        <w:tblLook w:val="04A0" w:firstRow="1" w:lastRow="0" w:firstColumn="1" w:lastColumn="0" w:noHBand="0" w:noVBand="1"/>
      </w:tblPr>
      <w:tblGrid>
        <w:gridCol w:w="6930"/>
        <w:gridCol w:w="7020"/>
      </w:tblGrid>
      <w:tr w:rsidR="0088623B" w:rsidRPr="00757EA9" w14:paraId="4899D61C" w14:textId="77777777" w:rsidTr="007E3E92">
        <w:trPr>
          <w:trHeight w:val="215"/>
        </w:trPr>
        <w:tc>
          <w:tcPr>
            <w:tcW w:w="6930" w:type="dxa"/>
            <w:shd w:val="clear" w:color="auto" w:fill="740000"/>
          </w:tcPr>
          <w:p w14:paraId="70E9FCDF" w14:textId="5E490A1B" w:rsidR="0088623B" w:rsidRPr="00757EA9" w:rsidRDefault="0088623B" w:rsidP="00E03BDF">
            <w:pPr>
              <w:pStyle w:val="Header"/>
              <w:tabs>
                <w:tab w:val="clear" w:pos="9360"/>
                <w:tab w:val="right" w:pos="12870"/>
              </w:tabs>
              <w:spacing w:line="360" w:lineRule="auto"/>
              <w:rPr>
                <w:rFonts w:ascii="Arial Narrow" w:hAnsi="Arial Narrow" w:cs="Times New Roman"/>
                <w:b/>
              </w:rPr>
            </w:pPr>
            <w:bookmarkStart w:id="0" w:name="_Hlk155707968"/>
            <w:r w:rsidRPr="00757EA9">
              <w:rPr>
                <w:rFonts w:ascii="Arial Narrow" w:hAnsi="Arial Narrow" w:cs="Times New Roman"/>
                <w:b/>
              </w:rPr>
              <w:t>Governing Institution</w:t>
            </w:r>
          </w:p>
        </w:tc>
        <w:tc>
          <w:tcPr>
            <w:tcW w:w="7020" w:type="dxa"/>
          </w:tcPr>
          <w:p w14:paraId="5B96F09E" w14:textId="0959C8CF" w:rsidR="0088623B" w:rsidRPr="00757EA9" w:rsidRDefault="002A1E9D" w:rsidP="00E03BDF">
            <w:pPr>
              <w:pStyle w:val="Header"/>
              <w:rPr>
                <w:rFonts w:ascii="Arial Narrow" w:hAnsi="Arial Narrow" w:cs="Times New Roman"/>
                <w:b/>
              </w:rPr>
            </w:pPr>
            <w:sdt>
              <w:sdtPr>
                <w:rPr>
                  <w:rFonts w:ascii="Arial Narrow" w:hAnsi="Arial Narrow" w:cs="Times New Roman"/>
                  <w:b/>
                </w:rPr>
                <w:id w:val="1663119925"/>
                <w:placeholder>
                  <w:docPart w:val="35DB0517A24E46B395B72E89266C5992"/>
                </w:placeholder>
                <w:showingPlcHdr/>
              </w:sdtPr>
              <w:sdtEndPr/>
              <w:sdtContent>
                <w:r w:rsidR="007E3E92" w:rsidRPr="00757EA9">
                  <w:rPr>
                    <w:rStyle w:val="PlaceholderText"/>
                    <w:rFonts w:ascii="Arial Narrow" w:hAnsi="Arial Narrow" w:cs="Times New Roman"/>
                  </w:rPr>
                  <w:t>Click or tap here to enter text.</w:t>
                </w:r>
              </w:sdtContent>
            </w:sdt>
          </w:p>
        </w:tc>
      </w:tr>
      <w:tr w:rsidR="004E0989" w:rsidRPr="00757EA9" w14:paraId="7B9715B9" w14:textId="77777777" w:rsidTr="007E3E92">
        <w:trPr>
          <w:trHeight w:val="215"/>
        </w:trPr>
        <w:tc>
          <w:tcPr>
            <w:tcW w:w="6930" w:type="dxa"/>
            <w:shd w:val="clear" w:color="auto" w:fill="D0CECE" w:themeFill="background2" w:themeFillShade="E6"/>
          </w:tcPr>
          <w:p w14:paraId="4DDC42A3" w14:textId="457FAA8A" w:rsidR="00FE5A30" w:rsidRPr="00757EA9" w:rsidRDefault="004E0989" w:rsidP="00E03BDF">
            <w:pPr>
              <w:pStyle w:val="Header"/>
              <w:tabs>
                <w:tab w:val="clear" w:pos="9360"/>
                <w:tab w:val="right" w:pos="12870"/>
              </w:tabs>
              <w:spacing w:line="360" w:lineRule="auto"/>
              <w:rPr>
                <w:rFonts w:ascii="Arial Narrow" w:hAnsi="Arial Narrow" w:cs="Times New Roman"/>
                <w:b/>
              </w:rPr>
            </w:pPr>
            <w:r w:rsidRPr="00757EA9">
              <w:rPr>
                <w:rFonts w:ascii="Arial Narrow" w:hAnsi="Arial Narrow" w:cs="Times New Roman"/>
                <w:b/>
              </w:rPr>
              <w:t xml:space="preserve">Governing Institution Administrator </w:t>
            </w:r>
          </w:p>
        </w:tc>
        <w:tc>
          <w:tcPr>
            <w:tcW w:w="7020" w:type="dxa"/>
          </w:tcPr>
          <w:p w14:paraId="15F538F7" w14:textId="0D1BD878" w:rsidR="004E0989" w:rsidRPr="00757EA9" w:rsidRDefault="002A1E9D" w:rsidP="00E03BDF">
            <w:pPr>
              <w:pStyle w:val="Header"/>
              <w:rPr>
                <w:rFonts w:ascii="Arial Narrow" w:hAnsi="Arial Narrow" w:cs="Times New Roman"/>
                <w:b/>
              </w:rPr>
            </w:pPr>
            <w:sdt>
              <w:sdtPr>
                <w:rPr>
                  <w:rFonts w:ascii="Arial Narrow" w:hAnsi="Arial Narrow" w:cs="Times New Roman"/>
                  <w:b/>
                </w:rPr>
                <w:id w:val="-1385248180"/>
                <w:placeholder>
                  <w:docPart w:val="368116C3CAD342BDAE1D01A9E8E41EC9"/>
                </w:placeholder>
                <w:showingPlcHdr/>
              </w:sdtPr>
              <w:sdtEndPr/>
              <w:sdtContent>
                <w:r w:rsidR="00BF34D1" w:rsidRPr="00757EA9">
                  <w:rPr>
                    <w:rStyle w:val="PlaceholderText"/>
                    <w:rFonts w:ascii="Arial Narrow" w:hAnsi="Arial Narrow" w:cs="Times New Roman"/>
                  </w:rPr>
                  <w:t>Click or tap here to enter text.</w:t>
                </w:r>
              </w:sdtContent>
            </w:sdt>
          </w:p>
        </w:tc>
      </w:tr>
      <w:tr w:rsidR="0088623B" w:rsidRPr="00757EA9" w14:paraId="0A6D8B56" w14:textId="77777777" w:rsidTr="007E3E92">
        <w:tc>
          <w:tcPr>
            <w:tcW w:w="6930" w:type="dxa"/>
            <w:shd w:val="clear" w:color="auto" w:fill="740000"/>
          </w:tcPr>
          <w:p w14:paraId="50B7BB8D" w14:textId="050F8AE4" w:rsidR="0088623B" w:rsidRPr="00757EA9" w:rsidRDefault="0088623B" w:rsidP="00E03BDF">
            <w:pPr>
              <w:pStyle w:val="Header"/>
              <w:tabs>
                <w:tab w:val="clear" w:pos="9360"/>
                <w:tab w:val="right" w:pos="12870"/>
              </w:tabs>
              <w:spacing w:line="360" w:lineRule="auto"/>
              <w:rPr>
                <w:rFonts w:ascii="Arial Narrow" w:hAnsi="Arial Narrow" w:cs="Times New Roman"/>
                <w:b/>
              </w:rPr>
            </w:pPr>
            <w:r w:rsidRPr="00757EA9">
              <w:rPr>
                <w:rFonts w:ascii="Arial Narrow" w:hAnsi="Arial Narrow" w:cs="Times New Roman"/>
                <w:b/>
              </w:rPr>
              <w:t>Nursing Education Program</w:t>
            </w:r>
          </w:p>
        </w:tc>
        <w:tc>
          <w:tcPr>
            <w:tcW w:w="7020" w:type="dxa"/>
          </w:tcPr>
          <w:p w14:paraId="33A2DFB9" w14:textId="7B0B0287" w:rsidR="0088623B" w:rsidRPr="00757EA9" w:rsidRDefault="002A1E9D" w:rsidP="00E03BDF">
            <w:pPr>
              <w:pStyle w:val="Header"/>
              <w:rPr>
                <w:rFonts w:ascii="Arial Narrow" w:hAnsi="Arial Narrow" w:cs="Times New Roman"/>
                <w:b/>
              </w:rPr>
            </w:pPr>
            <w:sdt>
              <w:sdtPr>
                <w:rPr>
                  <w:rFonts w:ascii="Arial Narrow" w:hAnsi="Arial Narrow" w:cs="Times New Roman"/>
                  <w:b/>
                </w:rPr>
                <w:id w:val="663979095"/>
                <w:placeholder>
                  <w:docPart w:val="8C553BC9247B4B4589EB0FF6394B9C25"/>
                </w:placeholder>
                <w:showingPlcHdr/>
              </w:sdtPr>
              <w:sdtEndPr/>
              <w:sdtContent>
                <w:r w:rsidR="0088623B" w:rsidRPr="00757EA9">
                  <w:rPr>
                    <w:rStyle w:val="PlaceholderText"/>
                    <w:rFonts w:ascii="Arial Narrow" w:hAnsi="Arial Narrow" w:cs="Times New Roman"/>
                  </w:rPr>
                  <w:t>Click or tap here to enter text.</w:t>
                </w:r>
              </w:sdtContent>
            </w:sdt>
          </w:p>
        </w:tc>
      </w:tr>
      <w:tr w:rsidR="004E0989" w:rsidRPr="00757EA9" w14:paraId="0EB96C07" w14:textId="77777777" w:rsidTr="007E3E92">
        <w:tc>
          <w:tcPr>
            <w:tcW w:w="6930" w:type="dxa"/>
            <w:shd w:val="clear" w:color="auto" w:fill="E7E6E6" w:themeFill="background2"/>
          </w:tcPr>
          <w:p w14:paraId="40D60129" w14:textId="1B96267F" w:rsidR="00FE5A30" w:rsidRPr="00757EA9" w:rsidRDefault="004E0989" w:rsidP="00E03BDF">
            <w:pPr>
              <w:pStyle w:val="Header"/>
              <w:tabs>
                <w:tab w:val="clear" w:pos="9360"/>
                <w:tab w:val="right" w:pos="12870"/>
              </w:tabs>
              <w:spacing w:line="360" w:lineRule="auto"/>
              <w:rPr>
                <w:rFonts w:ascii="Arial Narrow" w:hAnsi="Arial Narrow" w:cs="Times New Roman"/>
                <w:b/>
              </w:rPr>
            </w:pPr>
            <w:r w:rsidRPr="00757EA9">
              <w:rPr>
                <w:rFonts w:ascii="Arial Narrow" w:hAnsi="Arial Narrow" w:cs="Times New Roman"/>
                <w:b/>
              </w:rPr>
              <w:t xml:space="preserve">Nursing Education Program Administrator </w:t>
            </w:r>
          </w:p>
          <w:p w14:paraId="05E3330D" w14:textId="77777777" w:rsidR="004E0989" w:rsidRPr="00757EA9" w:rsidRDefault="004E0989" w:rsidP="00E03BDF">
            <w:pPr>
              <w:pStyle w:val="Header"/>
              <w:tabs>
                <w:tab w:val="clear" w:pos="9360"/>
                <w:tab w:val="right" w:pos="12870"/>
              </w:tabs>
              <w:spacing w:line="360" w:lineRule="auto"/>
              <w:rPr>
                <w:rFonts w:ascii="Arial Narrow" w:hAnsi="Arial Narrow" w:cs="Times New Roman"/>
                <w:b/>
              </w:rPr>
            </w:pPr>
            <w:r w:rsidRPr="00757EA9">
              <w:rPr>
                <w:rFonts w:ascii="Arial Narrow" w:hAnsi="Arial Narrow" w:cs="Times New Roman"/>
                <w:b/>
              </w:rPr>
              <w:t>Contact Information</w:t>
            </w:r>
            <w:r w:rsidR="0009659E" w:rsidRPr="00757EA9">
              <w:rPr>
                <w:rFonts w:ascii="Arial Narrow" w:hAnsi="Arial Narrow" w:cs="Times New Roman"/>
                <w:b/>
              </w:rPr>
              <w:t xml:space="preserve"> (telephone number and e-mail)</w:t>
            </w:r>
          </w:p>
          <w:p w14:paraId="67A31138" w14:textId="4CD48CCF" w:rsidR="00FE5A30" w:rsidRPr="00757EA9" w:rsidRDefault="00FE5A30" w:rsidP="00E03BDF">
            <w:pPr>
              <w:pStyle w:val="Header"/>
              <w:tabs>
                <w:tab w:val="clear" w:pos="9360"/>
                <w:tab w:val="right" w:pos="12870"/>
              </w:tabs>
              <w:spacing w:line="360" w:lineRule="auto"/>
              <w:rPr>
                <w:rFonts w:ascii="Arial Narrow" w:hAnsi="Arial Narrow" w:cs="Times New Roman"/>
                <w:b/>
              </w:rPr>
            </w:pPr>
          </w:p>
        </w:tc>
        <w:tc>
          <w:tcPr>
            <w:tcW w:w="7020" w:type="dxa"/>
          </w:tcPr>
          <w:sdt>
            <w:sdtPr>
              <w:rPr>
                <w:rFonts w:ascii="Arial Narrow" w:hAnsi="Arial Narrow" w:cs="Times New Roman"/>
              </w:rPr>
              <w:alias w:val="NAME &amp; CREDS"/>
              <w:id w:val="136539059"/>
              <w:placeholder>
                <w:docPart w:val="B7BFD5616F284BE4B4B688DF588A3B04"/>
              </w:placeholder>
              <w:showingPlcHdr/>
            </w:sdtPr>
            <w:sdtEndPr/>
            <w:sdtContent>
              <w:p w14:paraId="48ED5EA8" w14:textId="28C6FA34" w:rsidR="00BF34D1" w:rsidRPr="00757EA9" w:rsidRDefault="00FE5A30" w:rsidP="00E03BDF">
                <w:pPr>
                  <w:rPr>
                    <w:rFonts w:ascii="Arial Narrow" w:hAnsi="Arial Narrow" w:cs="Times New Roman"/>
                  </w:rPr>
                </w:pPr>
                <w:r w:rsidRPr="00757EA9">
                  <w:rPr>
                    <w:rStyle w:val="PlaceholderText"/>
                    <w:rFonts w:ascii="Arial Narrow" w:hAnsi="Arial Narrow" w:cs="Times New Roman"/>
                  </w:rPr>
                  <w:t>Click or tap here to enter text.</w:t>
                </w:r>
              </w:p>
            </w:sdtContent>
          </w:sdt>
          <w:sdt>
            <w:sdtPr>
              <w:rPr>
                <w:rFonts w:ascii="Arial Narrow" w:hAnsi="Arial Narrow" w:cs="Times New Roman"/>
                <w:b/>
              </w:rPr>
              <w:alias w:val="Telephone "/>
              <w:tag w:val="Telephone"/>
              <w:id w:val="-1098713782"/>
              <w:placeholder>
                <w:docPart w:val="0A11042D203845E882E911A1EA07A44F"/>
              </w:placeholder>
              <w:showingPlcHdr/>
              <w:text/>
            </w:sdtPr>
            <w:sdtEndPr/>
            <w:sdtContent>
              <w:p w14:paraId="7D0C5788" w14:textId="77777777" w:rsidR="00E03BDF" w:rsidRPr="00757EA9" w:rsidRDefault="00E03BDF" w:rsidP="00E03BDF">
                <w:pPr>
                  <w:pStyle w:val="Header"/>
                  <w:rPr>
                    <w:rFonts w:ascii="Arial Narrow" w:hAnsi="Arial Narrow" w:cs="Times New Roman"/>
                    <w:b/>
                  </w:rPr>
                </w:pPr>
                <w:r w:rsidRPr="00757EA9">
                  <w:rPr>
                    <w:rStyle w:val="PlaceholderText"/>
                    <w:rFonts w:ascii="Arial Narrow" w:hAnsi="Arial Narrow" w:cs="Times New Roman"/>
                  </w:rPr>
                  <w:t>Click or tap here to enter text.</w:t>
                </w:r>
              </w:p>
            </w:sdtContent>
          </w:sdt>
          <w:sdt>
            <w:sdtPr>
              <w:rPr>
                <w:rFonts w:ascii="Arial Narrow" w:hAnsi="Arial Narrow" w:cs="Times New Roman"/>
                <w:b/>
              </w:rPr>
              <w:alias w:val="E-mail"/>
              <w:tag w:val="Email"/>
              <w:id w:val="-1020388479"/>
              <w:placeholder>
                <w:docPart w:val="DefaultPlaceholder_-1854013440"/>
              </w:placeholder>
              <w:showingPlcHdr/>
              <w:text/>
            </w:sdtPr>
            <w:sdtEndPr/>
            <w:sdtContent>
              <w:p w14:paraId="75D886D4" w14:textId="319B817E" w:rsidR="004E0989" w:rsidRPr="00757EA9" w:rsidRDefault="00E03BDF" w:rsidP="00E03BDF">
                <w:pPr>
                  <w:pStyle w:val="Header"/>
                  <w:rPr>
                    <w:rFonts w:ascii="Arial Narrow" w:hAnsi="Arial Narrow" w:cs="Times New Roman"/>
                    <w:b/>
                  </w:rPr>
                </w:pPr>
                <w:r w:rsidRPr="00757EA9">
                  <w:rPr>
                    <w:rStyle w:val="PlaceholderText"/>
                    <w:rFonts w:ascii="Arial Narrow" w:hAnsi="Arial Narrow" w:cs="Times New Roman"/>
                  </w:rPr>
                  <w:t>Click or tap here to enter text.</w:t>
                </w:r>
              </w:p>
            </w:sdtContent>
          </w:sdt>
        </w:tc>
      </w:tr>
      <w:tr w:rsidR="0088623B" w:rsidRPr="00757EA9" w14:paraId="0BCDBCD8" w14:textId="77777777" w:rsidTr="007E3E92">
        <w:tc>
          <w:tcPr>
            <w:tcW w:w="6930" w:type="dxa"/>
            <w:shd w:val="clear" w:color="auto" w:fill="740000"/>
          </w:tcPr>
          <w:p w14:paraId="6F18AE53" w14:textId="77777777" w:rsidR="0088623B" w:rsidRPr="00757EA9" w:rsidRDefault="0088623B" w:rsidP="00E03BDF">
            <w:pPr>
              <w:pStyle w:val="Header"/>
              <w:rPr>
                <w:rFonts w:ascii="Arial Narrow" w:hAnsi="Arial Narrow" w:cs="Times New Roman"/>
                <w:b/>
              </w:rPr>
            </w:pPr>
            <w:r w:rsidRPr="00757EA9">
              <w:rPr>
                <w:rFonts w:ascii="Arial Narrow" w:hAnsi="Arial Narrow" w:cs="Times New Roman"/>
                <w:b/>
              </w:rPr>
              <w:t>Program Licensure Type</w:t>
            </w:r>
          </w:p>
          <w:p w14:paraId="27870E87" w14:textId="5DCCB05B" w:rsidR="00FE5A30" w:rsidRPr="00757EA9" w:rsidRDefault="00FE5A30" w:rsidP="00E03BDF">
            <w:pPr>
              <w:pStyle w:val="Header"/>
              <w:rPr>
                <w:rFonts w:ascii="Arial Narrow" w:hAnsi="Arial Narrow" w:cs="Times New Roman"/>
                <w:b/>
              </w:rPr>
            </w:pPr>
          </w:p>
        </w:tc>
        <w:tc>
          <w:tcPr>
            <w:tcW w:w="7020" w:type="dxa"/>
          </w:tcPr>
          <w:p w14:paraId="034511EF" w14:textId="576080DB" w:rsidR="0088623B" w:rsidRPr="00757EA9" w:rsidRDefault="002A1E9D" w:rsidP="00E03BDF">
            <w:pPr>
              <w:pStyle w:val="Header"/>
              <w:tabs>
                <w:tab w:val="left" w:pos="2625"/>
                <w:tab w:val="center" w:pos="3399"/>
              </w:tabs>
              <w:rPr>
                <w:rFonts w:ascii="Arial Narrow" w:hAnsi="Arial Narrow" w:cs="Times New Roman"/>
                <w:b/>
              </w:rPr>
            </w:pPr>
            <w:sdt>
              <w:sdtPr>
                <w:rPr>
                  <w:rFonts w:ascii="Arial Narrow" w:hAnsi="Arial Narrow" w:cs="Times New Roman"/>
                  <w:b/>
                </w:rPr>
                <w:alias w:val="ProgTYPE"/>
                <w:tag w:val="ProgTYPE"/>
                <w:id w:val="-5211431"/>
                <w:placeholder>
                  <w:docPart w:val="581F9DFB97B0486E8495DF46B4E4A641"/>
                </w:placeholder>
                <w:showingPlcHdr/>
                <w:dropDownList>
                  <w:listItem w:value="Choose an item."/>
                  <w:listItem w:displayText="Prelicensure" w:value="Prelicensure"/>
                  <w:listItem w:displayText="Advanced Practice" w:value="Advanced Practice"/>
                </w:dropDownList>
              </w:sdtPr>
              <w:sdtEndPr/>
              <w:sdtContent>
                <w:r w:rsidR="0088623B" w:rsidRPr="00757EA9">
                  <w:rPr>
                    <w:rStyle w:val="PlaceholderText"/>
                    <w:rFonts w:ascii="Arial Narrow" w:hAnsi="Arial Narrow" w:cs="Times New Roman"/>
                  </w:rPr>
                  <w:t>Choose an item.</w:t>
                </w:r>
              </w:sdtContent>
            </w:sdt>
          </w:p>
        </w:tc>
      </w:tr>
      <w:tr w:rsidR="0088623B" w:rsidRPr="00757EA9" w14:paraId="018735C5" w14:textId="77777777" w:rsidTr="007E3E92">
        <w:tc>
          <w:tcPr>
            <w:tcW w:w="6930" w:type="dxa"/>
            <w:shd w:val="clear" w:color="auto" w:fill="E7E6E6" w:themeFill="background2"/>
          </w:tcPr>
          <w:p w14:paraId="7B25ACF6" w14:textId="77777777" w:rsidR="0088623B" w:rsidRPr="00757EA9" w:rsidRDefault="0088623B" w:rsidP="00E03BDF">
            <w:pPr>
              <w:pStyle w:val="Header"/>
              <w:rPr>
                <w:rFonts w:ascii="Arial Narrow" w:hAnsi="Arial Narrow" w:cs="Times New Roman"/>
                <w:b/>
              </w:rPr>
            </w:pPr>
            <w:r w:rsidRPr="00757EA9">
              <w:rPr>
                <w:rFonts w:ascii="Arial Narrow" w:hAnsi="Arial Narrow" w:cs="Times New Roman"/>
                <w:b/>
              </w:rPr>
              <w:t>Program Degree Type</w:t>
            </w:r>
          </w:p>
          <w:p w14:paraId="6ED254BA" w14:textId="72278798" w:rsidR="00FE5A30" w:rsidRPr="00757EA9" w:rsidRDefault="00FE5A30" w:rsidP="00E03BDF">
            <w:pPr>
              <w:pStyle w:val="Header"/>
              <w:rPr>
                <w:rFonts w:ascii="Arial Narrow" w:hAnsi="Arial Narrow" w:cs="Times New Roman"/>
                <w:b/>
              </w:rPr>
            </w:pPr>
          </w:p>
        </w:tc>
        <w:tc>
          <w:tcPr>
            <w:tcW w:w="7020" w:type="dxa"/>
          </w:tcPr>
          <w:p w14:paraId="1609657D" w14:textId="4D7F1C3C" w:rsidR="0088623B" w:rsidRPr="00757EA9" w:rsidRDefault="002A1E9D" w:rsidP="00E03BDF">
            <w:pPr>
              <w:pStyle w:val="Header"/>
              <w:rPr>
                <w:rFonts w:ascii="Arial Narrow" w:hAnsi="Arial Narrow" w:cs="Times New Roman"/>
                <w:b/>
              </w:rPr>
            </w:pPr>
            <w:sdt>
              <w:sdtPr>
                <w:rPr>
                  <w:rFonts w:ascii="Arial Narrow" w:hAnsi="Arial Narrow" w:cs="Times New Roman"/>
                  <w:b/>
                </w:rPr>
                <w:alias w:val="ProgTYPE"/>
                <w:tag w:val="ProgTYPE"/>
                <w:id w:val="374975650"/>
                <w:placeholder>
                  <w:docPart w:val="BBE52B8642F54A6694B520F51DCC44AE"/>
                </w:placeholder>
                <w:showingPlcHdr/>
                <w:dropDownList>
                  <w:listItem w:value="Choose an item."/>
                  <w:listItem w:displayText="Advanced Practice" w:value="Advanced Practice"/>
                  <w:listItem w:displayText="RN-BSN" w:value="RN-BSN"/>
                  <w:listItem w:displayText="RN-ADN" w:value="RN-ADN"/>
                  <w:listItem w:displayText="PN" w:value="PN"/>
                  <w:listItem w:displayText="ADN/PN (1+1 option)" w:value="ADN/PN (1+1 option)"/>
                </w:dropDownList>
              </w:sdtPr>
              <w:sdtEndPr/>
              <w:sdtContent>
                <w:r w:rsidR="0088623B" w:rsidRPr="00757EA9">
                  <w:rPr>
                    <w:rStyle w:val="PlaceholderText"/>
                    <w:rFonts w:ascii="Arial Narrow" w:hAnsi="Arial Narrow" w:cs="Times New Roman"/>
                  </w:rPr>
                  <w:t>Choose an item.</w:t>
                </w:r>
              </w:sdtContent>
            </w:sdt>
          </w:p>
        </w:tc>
      </w:tr>
      <w:tr w:rsidR="0088623B" w:rsidRPr="00757EA9" w14:paraId="1DDEB9B5" w14:textId="77777777" w:rsidTr="007E3E92">
        <w:tc>
          <w:tcPr>
            <w:tcW w:w="6930" w:type="dxa"/>
            <w:shd w:val="clear" w:color="auto" w:fill="740000"/>
          </w:tcPr>
          <w:p w14:paraId="38B4DB2B" w14:textId="77777777" w:rsidR="0088623B" w:rsidRPr="00757EA9" w:rsidRDefault="0088623B" w:rsidP="00E03BDF">
            <w:pPr>
              <w:pStyle w:val="Header"/>
              <w:rPr>
                <w:rFonts w:ascii="Arial Narrow" w:hAnsi="Arial Narrow" w:cs="Times New Roman"/>
                <w:b/>
              </w:rPr>
            </w:pPr>
            <w:r w:rsidRPr="00757EA9">
              <w:rPr>
                <w:rFonts w:ascii="Arial Narrow" w:hAnsi="Arial Narrow" w:cs="Times New Roman"/>
                <w:b/>
              </w:rPr>
              <w:t>RN-Program Code</w:t>
            </w:r>
          </w:p>
          <w:p w14:paraId="3B267360" w14:textId="3086CEFF" w:rsidR="00FE5A30" w:rsidRPr="00757EA9" w:rsidRDefault="00FE5A30" w:rsidP="00E03BDF">
            <w:pPr>
              <w:pStyle w:val="Header"/>
              <w:rPr>
                <w:rFonts w:ascii="Arial Narrow" w:hAnsi="Arial Narrow" w:cs="Times New Roman"/>
                <w:b/>
              </w:rPr>
            </w:pPr>
          </w:p>
        </w:tc>
        <w:tc>
          <w:tcPr>
            <w:tcW w:w="7020" w:type="dxa"/>
          </w:tcPr>
          <w:p w14:paraId="4D24F52E" w14:textId="250731B8" w:rsidR="0088623B" w:rsidRPr="00757EA9" w:rsidRDefault="002A1E9D" w:rsidP="00E03BDF">
            <w:pPr>
              <w:pStyle w:val="Header"/>
              <w:rPr>
                <w:rFonts w:ascii="Arial Narrow" w:hAnsi="Arial Narrow" w:cs="Times New Roman"/>
                <w:b/>
              </w:rPr>
            </w:pPr>
            <w:sdt>
              <w:sdtPr>
                <w:rPr>
                  <w:rFonts w:ascii="Arial Narrow" w:hAnsi="Arial Narrow" w:cs="Times New Roman"/>
                  <w:b/>
                </w:rPr>
                <w:id w:val="1100842915"/>
                <w:placeholder>
                  <w:docPart w:val="1BB89D48A51A4226B43E17E416D31146"/>
                </w:placeholder>
                <w:showingPlcHdr/>
              </w:sdtPr>
              <w:sdtEndPr/>
              <w:sdtContent>
                <w:r w:rsidR="0088623B" w:rsidRPr="00757EA9">
                  <w:rPr>
                    <w:rStyle w:val="PlaceholderText"/>
                    <w:rFonts w:ascii="Arial Narrow" w:hAnsi="Arial Narrow" w:cs="Times New Roman"/>
                  </w:rPr>
                  <w:t>Click or tap here to enter text.</w:t>
                </w:r>
              </w:sdtContent>
            </w:sdt>
          </w:p>
        </w:tc>
      </w:tr>
      <w:tr w:rsidR="0088623B" w:rsidRPr="00757EA9" w14:paraId="6D23B189" w14:textId="77777777" w:rsidTr="007E3E92">
        <w:tc>
          <w:tcPr>
            <w:tcW w:w="6930" w:type="dxa"/>
            <w:shd w:val="clear" w:color="auto" w:fill="E7E6E6" w:themeFill="background2"/>
          </w:tcPr>
          <w:p w14:paraId="3C794EFE" w14:textId="77777777" w:rsidR="0088623B" w:rsidRPr="00757EA9" w:rsidRDefault="0088623B" w:rsidP="00E03BDF">
            <w:pPr>
              <w:pStyle w:val="Header"/>
              <w:rPr>
                <w:rFonts w:ascii="Arial Narrow" w:hAnsi="Arial Narrow" w:cs="Times New Roman"/>
                <w:b/>
              </w:rPr>
            </w:pPr>
            <w:r w:rsidRPr="00757EA9">
              <w:rPr>
                <w:rFonts w:ascii="Arial Narrow" w:hAnsi="Arial Narrow" w:cs="Times New Roman"/>
                <w:b/>
              </w:rPr>
              <w:t>PN-Program Code</w:t>
            </w:r>
          </w:p>
          <w:p w14:paraId="04871FFC" w14:textId="3EBFE92C" w:rsidR="00FE5A30" w:rsidRPr="00757EA9" w:rsidRDefault="00FE5A30" w:rsidP="00E03BDF">
            <w:pPr>
              <w:pStyle w:val="Header"/>
              <w:rPr>
                <w:rFonts w:ascii="Arial Narrow" w:hAnsi="Arial Narrow" w:cs="Times New Roman"/>
                <w:b/>
              </w:rPr>
            </w:pPr>
          </w:p>
        </w:tc>
        <w:tc>
          <w:tcPr>
            <w:tcW w:w="7020" w:type="dxa"/>
          </w:tcPr>
          <w:p w14:paraId="4EE2C81C" w14:textId="7444633F" w:rsidR="0088623B" w:rsidRPr="00757EA9" w:rsidRDefault="002A1E9D" w:rsidP="00E03BDF">
            <w:pPr>
              <w:pStyle w:val="Header"/>
              <w:rPr>
                <w:rFonts w:ascii="Arial Narrow" w:hAnsi="Arial Narrow" w:cs="Times New Roman"/>
                <w:b/>
              </w:rPr>
            </w:pPr>
            <w:sdt>
              <w:sdtPr>
                <w:rPr>
                  <w:rFonts w:ascii="Arial Narrow" w:hAnsi="Arial Narrow" w:cs="Times New Roman"/>
                  <w:b/>
                </w:rPr>
                <w:id w:val="-951785380"/>
                <w:placeholder>
                  <w:docPart w:val="D060EE57E4954EBDB09F726307B7F6E7"/>
                </w:placeholder>
                <w:showingPlcHdr/>
              </w:sdtPr>
              <w:sdtEndPr/>
              <w:sdtContent>
                <w:r w:rsidR="0088623B" w:rsidRPr="00757EA9">
                  <w:rPr>
                    <w:rStyle w:val="PlaceholderText"/>
                    <w:rFonts w:ascii="Arial Narrow" w:hAnsi="Arial Narrow" w:cs="Times New Roman"/>
                  </w:rPr>
                  <w:t>Click or tap here to enter text.</w:t>
                </w:r>
              </w:sdtContent>
            </w:sdt>
          </w:p>
        </w:tc>
      </w:tr>
      <w:tr w:rsidR="0088623B" w:rsidRPr="00757EA9" w14:paraId="7227A0D6" w14:textId="77777777" w:rsidTr="007E3E92">
        <w:tc>
          <w:tcPr>
            <w:tcW w:w="6930" w:type="dxa"/>
            <w:shd w:val="clear" w:color="auto" w:fill="740000"/>
          </w:tcPr>
          <w:p w14:paraId="44F2C34C" w14:textId="77777777" w:rsidR="0088623B" w:rsidRPr="00757EA9" w:rsidRDefault="0088623B" w:rsidP="00E03BDF">
            <w:pPr>
              <w:pStyle w:val="Header"/>
              <w:rPr>
                <w:rFonts w:ascii="Arial Narrow" w:hAnsi="Arial Narrow" w:cs="Times New Roman"/>
                <w:b/>
                <w:bCs/>
                <w:color w:val="FFFFFF" w:themeColor="background1"/>
              </w:rPr>
            </w:pPr>
            <w:r w:rsidRPr="00757EA9">
              <w:rPr>
                <w:rFonts w:ascii="Arial Narrow" w:hAnsi="Arial Narrow" w:cs="Times New Roman"/>
                <w:b/>
                <w:bCs/>
                <w:color w:val="FFFFFF" w:themeColor="background1"/>
              </w:rPr>
              <w:t>Type of Evaluation</w:t>
            </w:r>
          </w:p>
          <w:p w14:paraId="0D5ECD08" w14:textId="63612356" w:rsidR="00FE5A30" w:rsidRPr="00757EA9" w:rsidRDefault="00FE5A30" w:rsidP="00E03BDF">
            <w:pPr>
              <w:pStyle w:val="Header"/>
              <w:rPr>
                <w:rFonts w:ascii="Arial Narrow" w:hAnsi="Arial Narrow" w:cs="Times New Roman"/>
                <w:b/>
              </w:rPr>
            </w:pPr>
          </w:p>
        </w:tc>
        <w:tc>
          <w:tcPr>
            <w:tcW w:w="7020" w:type="dxa"/>
          </w:tcPr>
          <w:p w14:paraId="08EC73EB" w14:textId="69E04DB2" w:rsidR="0088623B" w:rsidRPr="00757EA9" w:rsidRDefault="002A1E9D" w:rsidP="00E03BDF">
            <w:pPr>
              <w:pStyle w:val="Header"/>
              <w:rPr>
                <w:rFonts w:ascii="Arial Narrow" w:hAnsi="Arial Narrow" w:cs="Times New Roman"/>
                <w:b/>
              </w:rPr>
            </w:pPr>
            <w:sdt>
              <w:sdtPr>
                <w:rPr>
                  <w:rFonts w:ascii="Arial Narrow" w:hAnsi="Arial Narrow" w:cs="Times New Roman"/>
                  <w:color w:val="000000" w:themeColor="text1"/>
                </w:rPr>
                <w:alias w:val="EvaluationTYPE"/>
                <w:tag w:val="EvaluationTYPE"/>
                <w:id w:val="2126270329"/>
                <w:placeholder>
                  <w:docPart w:val="3C74B69259224DE4904A70F816BA1AD3"/>
                </w:placeholder>
                <w:showingPlcHdr/>
                <w:dropDownList>
                  <w:listItem w:value="Choose an item."/>
                  <w:listItem w:displayText="Focused Document Review" w:value="Focused Document Review"/>
                  <w:listItem w:displayText="Comprehensive Document Review" w:value="Comprehensive Document Review"/>
                  <w:listItem w:displayText="Focused On-site" w:value="Focused On-site"/>
                  <w:listItem w:displayText="Comprehensive On-site" w:value="Comprehensive On-site"/>
                </w:dropDownList>
              </w:sdtPr>
              <w:sdtEndPr/>
              <w:sdtContent>
                <w:r w:rsidR="0088623B" w:rsidRPr="00757EA9">
                  <w:rPr>
                    <w:rStyle w:val="PlaceholderText"/>
                    <w:rFonts w:ascii="Arial Narrow" w:hAnsi="Arial Narrow" w:cs="Times New Roman"/>
                  </w:rPr>
                  <w:t>Choose an item.</w:t>
                </w:r>
              </w:sdtContent>
            </w:sdt>
          </w:p>
        </w:tc>
      </w:tr>
      <w:tr w:rsidR="0088623B" w:rsidRPr="00757EA9" w14:paraId="6917FEC1" w14:textId="77777777" w:rsidTr="007E3E92">
        <w:tc>
          <w:tcPr>
            <w:tcW w:w="6930" w:type="dxa"/>
            <w:shd w:val="clear" w:color="auto" w:fill="E7E6E6" w:themeFill="background2"/>
          </w:tcPr>
          <w:p w14:paraId="648F5CD4" w14:textId="78E64938" w:rsidR="0088623B" w:rsidRPr="00757EA9" w:rsidRDefault="0088623B" w:rsidP="00E03BDF">
            <w:pPr>
              <w:pStyle w:val="Header"/>
              <w:rPr>
                <w:rFonts w:ascii="Arial Narrow" w:hAnsi="Arial Narrow" w:cs="Times New Roman"/>
                <w:b/>
                <w:bCs/>
                <w:color w:val="000000" w:themeColor="text1"/>
              </w:rPr>
            </w:pPr>
            <w:r w:rsidRPr="00757EA9">
              <w:rPr>
                <w:rFonts w:ascii="Arial Narrow" w:hAnsi="Arial Narrow" w:cs="Times New Roman"/>
                <w:b/>
                <w:bCs/>
                <w:color w:val="000000" w:themeColor="text1"/>
              </w:rPr>
              <w:t xml:space="preserve">Date of Submission of </w:t>
            </w:r>
            <w:r w:rsidR="0024448C" w:rsidRPr="00757EA9">
              <w:rPr>
                <w:rFonts w:ascii="Arial Narrow" w:hAnsi="Arial Narrow" w:cs="Times New Roman"/>
                <w:b/>
                <w:bCs/>
                <w:color w:val="000000" w:themeColor="text1"/>
              </w:rPr>
              <w:t>Self-Compliance</w:t>
            </w:r>
            <w:r w:rsidRPr="00757EA9">
              <w:rPr>
                <w:rFonts w:ascii="Arial Narrow" w:hAnsi="Arial Narrow" w:cs="Times New Roman"/>
                <w:b/>
                <w:bCs/>
                <w:color w:val="000000" w:themeColor="text1"/>
              </w:rPr>
              <w:t xml:space="preserve"> </w:t>
            </w:r>
            <w:r w:rsidR="00506DCB" w:rsidRPr="00757EA9">
              <w:rPr>
                <w:rFonts w:ascii="Arial Narrow" w:hAnsi="Arial Narrow" w:cs="Times New Roman"/>
                <w:b/>
                <w:bCs/>
                <w:color w:val="000000" w:themeColor="text1"/>
              </w:rPr>
              <w:t>Evaluation Tool</w:t>
            </w:r>
          </w:p>
          <w:p w14:paraId="755220DC" w14:textId="43749396" w:rsidR="00FE5A30" w:rsidRPr="00757EA9" w:rsidRDefault="00FE5A30" w:rsidP="00E03BDF">
            <w:pPr>
              <w:pStyle w:val="Header"/>
              <w:rPr>
                <w:rFonts w:ascii="Arial Narrow" w:hAnsi="Arial Narrow" w:cs="Times New Roman"/>
                <w:b/>
              </w:rPr>
            </w:pPr>
          </w:p>
        </w:tc>
        <w:sdt>
          <w:sdtPr>
            <w:rPr>
              <w:rFonts w:ascii="Arial Narrow" w:hAnsi="Arial Narrow" w:cs="Times New Roman"/>
              <w:bCs/>
            </w:rPr>
            <w:id w:val="451054518"/>
            <w:placeholder>
              <w:docPart w:val="DefaultPlaceholder_-1854013437"/>
            </w:placeholder>
            <w:showingPlcHdr/>
            <w:date>
              <w:dateFormat w:val="MMMM d, yyyy"/>
              <w:lid w:val="en-US"/>
              <w:storeMappedDataAs w:val="dateTime"/>
              <w:calendar w:val="gregorian"/>
            </w:date>
          </w:sdtPr>
          <w:sdtEndPr/>
          <w:sdtContent>
            <w:tc>
              <w:tcPr>
                <w:tcW w:w="7020" w:type="dxa"/>
              </w:tcPr>
              <w:p w14:paraId="6AC38025" w14:textId="7F80A919" w:rsidR="0088623B" w:rsidRPr="00757EA9" w:rsidRDefault="00FE5A30" w:rsidP="00E03BDF">
                <w:pPr>
                  <w:pStyle w:val="Header"/>
                  <w:rPr>
                    <w:rFonts w:ascii="Arial Narrow" w:hAnsi="Arial Narrow" w:cs="Times New Roman"/>
                    <w:bCs/>
                  </w:rPr>
                </w:pPr>
                <w:r w:rsidRPr="00757EA9">
                  <w:rPr>
                    <w:rStyle w:val="PlaceholderText"/>
                    <w:rFonts w:ascii="Arial Narrow" w:hAnsi="Arial Narrow"/>
                    <w:bCs/>
                  </w:rPr>
                  <w:t>Click or tap to enter a date.</w:t>
                </w:r>
              </w:p>
            </w:tc>
          </w:sdtContent>
        </w:sdt>
      </w:tr>
      <w:tr w:rsidR="0088623B" w:rsidRPr="00757EA9" w14:paraId="3CEEE4C3" w14:textId="77777777" w:rsidTr="007E3E92">
        <w:tc>
          <w:tcPr>
            <w:tcW w:w="6930" w:type="dxa"/>
            <w:shd w:val="clear" w:color="auto" w:fill="740000"/>
          </w:tcPr>
          <w:p w14:paraId="0BDBE802" w14:textId="77777777" w:rsidR="0088623B" w:rsidRPr="00757EA9" w:rsidRDefault="0088623B" w:rsidP="00E03BDF">
            <w:pPr>
              <w:pStyle w:val="Header"/>
              <w:rPr>
                <w:rFonts w:ascii="Arial Narrow" w:eastAsia="Calibri" w:hAnsi="Arial Narrow" w:cs="Times New Roman"/>
                <w:b/>
                <w:bCs/>
                <w:color w:val="FFFFFF" w:themeColor="background1"/>
              </w:rPr>
            </w:pPr>
            <w:r w:rsidRPr="00757EA9">
              <w:rPr>
                <w:rFonts w:ascii="Arial Narrow" w:eastAsia="Calibri" w:hAnsi="Arial Narrow" w:cs="Times New Roman"/>
                <w:b/>
                <w:bCs/>
                <w:color w:val="FFFFFF" w:themeColor="background1"/>
              </w:rPr>
              <w:t>Purpose of Survey</w:t>
            </w:r>
          </w:p>
          <w:p w14:paraId="760FF869" w14:textId="63C3231E" w:rsidR="00FE5A30" w:rsidRPr="00757EA9" w:rsidRDefault="00FE5A30" w:rsidP="00E03BDF">
            <w:pPr>
              <w:pStyle w:val="Header"/>
              <w:rPr>
                <w:rFonts w:ascii="Arial Narrow" w:hAnsi="Arial Narrow" w:cs="Times New Roman"/>
                <w:b/>
                <w:bCs/>
                <w:color w:val="FFFFFF" w:themeColor="background1"/>
              </w:rPr>
            </w:pPr>
          </w:p>
        </w:tc>
        <w:tc>
          <w:tcPr>
            <w:tcW w:w="7020" w:type="dxa"/>
          </w:tcPr>
          <w:p w14:paraId="5DB9D360" w14:textId="090A8987" w:rsidR="0088623B" w:rsidRPr="00757EA9" w:rsidRDefault="002A1E9D" w:rsidP="00E03BDF">
            <w:pPr>
              <w:pStyle w:val="Header"/>
              <w:rPr>
                <w:rFonts w:ascii="Arial Narrow" w:hAnsi="Arial Narrow" w:cs="Times New Roman"/>
                <w:b/>
              </w:rPr>
            </w:pPr>
            <w:sdt>
              <w:sdtPr>
                <w:rPr>
                  <w:rFonts w:ascii="Arial Narrow" w:hAnsi="Arial Narrow" w:cs="Times New Roman"/>
                  <w:color w:val="000000" w:themeColor="text1"/>
                </w:rPr>
                <w:alias w:val="SurvTYPE"/>
                <w:tag w:val="SurvTYPE"/>
                <w:id w:val="-971207196"/>
                <w:placeholder>
                  <w:docPart w:val="9266671B211344EBB34A55F9957359FD"/>
                </w:placeholder>
                <w:showingPlcHdr/>
                <w:dropDownList>
                  <w:listItem w:value="Choose an item."/>
                  <w:listItem w:displayText="New Program" w:value="New Program"/>
                  <w:listItem w:displayText="Continuing Approval" w:value="Continuing Approval"/>
                  <w:listItem w:displayText="Deficiency" w:value="Deficiency"/>
                </w:dropDownList>
              </w:sdtPr>
              <w:sdtEndPr/>
              <w:sdtContent>
                <w:r w:rsidR="0088623B" w:rsidRPr="00757EA9">
                  <w:rPr>
                    <w:rStyle w:val="PlaceholderText"/>
                    <w:rFonts w:ascii="Arial Narrow" w:hAnsi="Arial Narrow" w:cs="Times New Roman"/>
                  </w:rPr>
                  <w:t>Choose an item.</w:t>
                </w:r>
              </w:sdtContent>
            </w:sdt>
          </w:p>
        </w:tc>
      </w:tr>
      <w:tr w:rsidR="0088623B" w:rsidRPr="00757EA9" w14:paraId="2EC17C57" w14:textId="77777777" w:rsidTr="007E3E92">
        <w:tc>
          <w:tcPr>
            <w:tcW w:w="6930" w:type="dxa"/>
            <w:shd w:val="clear" w:color="auto" w:fill="E7E6E6" w:themeFill="background2"/>
          </w:tcPr>
          <w:p w14:paraId="1D1557B5" w14:textId="77777777" w:rsidR="0088623B" w:rsidRPr="00757EA9" w:rsidRDefault="0088623B" w:rsidP="00E03BDF">
            <w:pPr>
              <w:pStyle w:val="Header"/>
              <w:rPr>
                <w:rFonts w:ascii="Arial Narrow" w:hAnsi="Arial Narrow" w:cs="Times New Roman"/>
                <w:b/>
                <w:bCs/>
                <w:color w:val="000000" w:themeColor="text1"/>
              </w:rPr>
            </w:pPr>
            <w:r w:rsidRPr="00757EA9">
              <w:rPr>
                <w:rFonts w:ascii="Arial Narrow" w:hAnsi="Arial Narrow" w:cs="Times New Roman"/>
                <w:b/>
                <w:bCs/>
                <w:color w:val="000000" w:themeColor="text1"/>
                <w:u w:val="single"/>
              </w:rPr>
              <w:t>ABN Administrative Code</w:t>
            </w:r>
            <w:r w:rsidRPr="00757EA9">
              <w:rPr>
                <w:rFonts w:ascii="Arial Narrow" w:hAnsi="Arial Narrow" w:cs="Times New Roman"/>
                <w:b/>
                <w:bCs/>
                <w:color w:val="000000" w:themeColor="text1"/>
              </w:rPr>
              <w:t xml:space="preserve"> §610-X-3</w:t>
            </w:r>
          </w:p>
          <w:p w14:paraId="311B60C6" w14:textId="4649FD1E" w:rsidR="00FE5A30" w:rsidRPr="00757EA9" w:rsidRDefault="00FE5A30" w:rsidP="00E03BDF">
            <w:pPr>
              <w:pStyle w:val="Header"/>
              <w:rPr>
                <w:rFonts w:ascii="Arial Narrow" w:eastAsia="Calibri" w:hAnsi="Arial Narrow" w:cs="Times New Roman"/>
                <w:b/>
                <w:bCs/>
                <w:color w:val="000000"/>
              </w:rPr>
            </w:pPr>
          </w:p>
        </w:tc>
        <w:tc>
          <w:tcPr>
            <w:tcW w:w="7020" w:type="dxa"/>
          </w:tcPr>
          <w:p w14:paraId="025C6CAB" w14:textId="0A35460A" w:rsidR="0088623B" w:rsidRPr="00757EA9" w:rsidRDefault="002A1E9D" w:rsidP="00E03BDF">
            <w:pPr>
              <w:pStyle w:val="Header"/>
              <w:rPr>
                <w:rFonts w:ascii="Arial Narrow" w:hAnsi="Arial Narrow" w:cs="Times New Roman"/>
                <w:color w:val="000000" w:themeColor="text1"/>
              </w:rPr>
            </w:pPr>
            <w:sdt>
              <w:sdtPr>
                <w:rPr>
                  <w:rFonts w:ascii="Arial Narrow" w:hAnsi="Arial Narrow" w:cs="Times New Roman"/>
                  <w:color w:val="000000" w:themeColor="text1"/>
                </w:rPr>
                <w:alias w:val="CodeFor/NP/CA/DE"/>
                <w:tag w:val="CodeFor/NP/CA/DE"/>
                <w:id w:val="1015500022"/>
                <w:placeholder>
                  <w:docPart w:val="8F8BDE10381047EA896BEDD5083CB4A8"/>
                </w:placeholder>
                <w:showingPlcHdr/>
                <w:dropDownList>
                  <w:listItem w:value="Choose an item."/>
                  <w:listItem w:displayText="06(3) Establishing a New Program- A survey may be conducted to amplify, clarify, and verify information in the application." w:value="06(3) Establishing a New Program- A survey may be conducted to amplify, clarify, and verify information in the application."/>
                  <w:listItem w:displayText="04(1) Deficiencies- The Board shall conduct surveys and evaluations as often as necessary to determine compliance with all standards set forth in Chapter 610-X-3." w:value="04(1) Deficiencies- The Board shall conduct surveys and evaluations as often as necessary to determine compliance with all standards set forth in Chapter 610-X-3."/>
                  <w:listItem w:displayText="03(5) Outcome Standards- Approved Nursing Education Programs shall be evaluated for continuing approval by the Board not less than every five (5) years, but may be evaluated more frequently" w:value="03(5) Outcome Standards- Approved Nursing Education Programs shall be evaluated for continuing approval by the Board not less than every five (5) years, but may be evaluated more frequently"/>
                </w:dropDownList>
              </w:sdtPr>
              <w:sdtEndPr/>
              <w:sdtContent>
                <w:r w:rsidR="003F33F2" w:rsidRPr="00757EA9">
                  <w:rPr>
                    <w:rStyle w:val="PlaceholderText"/>
                    <w:rFonts w:ascii="Arial Narrow" w:hAnsi="Arial Narrow"/>
                  </w:rPr>
                  <w:t>Choose an item.</w:t>
                </w:r>
              </w:sdtContent>
            </w:sdt>
          </w:p>
        </w:tc>
      </w:tr>
      <w:bookmarkEnd w:id="0"/>
    </w:tbl>
    <w:p w14:paraId="1D307249" w14:textId="77777777" w:rsidR="000C12CA" w:rsidRPr="00757EA9" w:rsidRDefault="000C12CA" w:rsidP="000C12CA">
      <w:pPr>
        <w:pStyle w:val="Header"/>
        <w:tabs>
          <w:tab w:val="clear" w:pos="4680"/>
          <w:tab w:val="clear" w:pos="9360"/>
          <w:tab w:val="left" w:pos="0"/>
          <w:tab w:val="right" w:pos="12870"/>
        </w:tabs>
        <w:spacing w:line="276" w:lineRule="auto"/>
        <w:rPr>
          <w:rFonts w:ascii="Arial Narrow" w:hAnsi="Arial Narrow" w:cs="Times New Roman"/>
          <w:b/>
          <w:sz w:val="12"/>
          <w:szCs w:val="12"/>
          <w:highlight w:val="cyan"/>
        </w:rPr>
      </w:pPr>
    </w:p>
    <w:p w14:paraId="0FB4C30E" w14:textId="6A5F84EA" w:rsidR="000C12CA" w:rsidRPr="00757EA9" w:rsidRDefault="000C12CA" w:rsidP="000C12CA">
      <w:pPr>
        <w:spacing w:before="60" w:line="120" w:lineRule="exact"/>
        <w:rPr>
          <w:rFonts w:ascii="Arial Narrow" w:hAnsi="Arial Narrow" w:cs="Times New Roman"/>
          <w:color w:val="000000" w:themeColor="text1"/>
        </w:rPr>
      </w:pPr>
    </w:p>
    <w:p w14:paraId="73A62C80" w14:textId="27288CA4" w:rsidR="000E5571" w:rsidRPr="00757EA9" w:rsidRDefault="000C12CA" w:rsidP="000C12CA">
      <w:pPr>
        <w:rPr>
          <w:rFonts w:ascii="Arial Narrow" w:hAnsi="Arial Narrow" w:cs="Times New Roman"/>
          <w:b/>
        </w:rPr>
      </w:pPr>
      <w:r w:rsidRPr="00757EA9">
        <w:rPr>
          <w:rFonts w:ascii="Arial Narrow" w:hAnsi="Arial Narrow" w:cs="Times New Roman"/>
          <w:b/>
        </w:rPr>
        <w:t xml:space="preserve">All Evaluation Criteria delineated within this document are specified within the </w:t>
      </w:r>
      <w:r w:rsidRPr="00757EA9">
        <w:rPr>
          <w:rFonts w:ascii="Arial Narrow" w:hAnsi="Arial Narrow" w:cs="Times New Roman"/>
          <w:b/>
          <w:u w:val="single"/>
        </w:rPr>
        <w:t>ABN Administrative Code</w:t>
      </w:r>
      <w:r w:rsidRPr="00757EA9">
        <w:rPr>
          <w:rFonts w:ascii="Arial Narrow" w:hAnsi="Arial Narrow" w:cs="Times New Roman"/>
          <w:b/>
        </w:rPr>
        <w:t xml:space="preserve"> §610-X-3-.02 Standards for Approval, </w:t>
      </w:r>
      <w:r w:rsidRPr="00757EA9">
        <w:rPr>
          <w:rFonts w:ascii="Arial Narrow" w:hAnsi="Arial Narrow" w:cs="Times New Roman"/>
          <w:b/>
          <w:u w:val="single"/>
        </w:rPr>
        <w:t>ABN Administrative Code</w:t>
      </w:r>
      <w:r w:rsidRPr="00757EA9">
        <w:rPr>
          <w:rFonts w:ascii="Arial Narrow" w:hAnsi="Arial Narrow" w:cs="Times New Roman"/>
          <w:b/>
        </w:rPr>
        <w:t xml:space="preserve"> §610-X-3-.03 Outcome Standards, and </w:t>
      </w:r>
      <w:r w:rsidRPr="00757EA9">
        <w:rPr>
          <w:rFonts w:ascii="Arial Narrow" w:hAnsi="Arial Narrow" w:cs="Times New Roman"/>
          <w:b/>
          <w:u w:val="single"/>
        </w:rPr>
        <w:t>ABN Administrative Code</w:t>
      </w:r>
      <w:r w:rsidRPr="00757EA9">
        <w:rPr>
          <w:rFonts w:ascii="Arial Narrow" w:hAnsi="Arial Narrow" w:cs="Times New Roman"/>
          <w:b/>
        </w:rPr>
        <w:t xml:space="preserve"> §610-X-3-.05 </w:t>
      </w:r>
      <w:r w:rsidRPr="00757EA9">
        <w:rPr>
          <w:rFonts w:ascii="Arial Narrow" w:hAnsi="Arial Narrow" w:cs="Times New Roman"/>
          <w:b/>
          <w:bCs/>
          <w:color w:val="000000" w:themeColor="text1"/>
        </w:rPr>
        <w:t>Additional Requirements for Advanced Practice Nursing Education Programs.</w:t>
      </w:r>
      <w:r w:rsidRPr="00757EA9">
        <w:rPr>
          <w:rFonts w:ascii="Arial Narrow" w:hAnsi="Arial Narrow" w:cs="Times New Roman"/>
          <w:b/>
        </w:rPr>
        <w:t xml:space="preserve"> </w:t>
      </w:r>
      <w:r w:rsidRPr="00757EA9">
        <w:rPr>
          <w:rFonts w:ascii="Arial Narrow" w:hAnsi="Arial Narrow" w:cs="Times New Roman"/>
          <w:b/>
        </w:rPr>
        <w:br w:type="page"/>
      </w:r>
    </w:p>
    <w:p w14:paraId="0987B0D6" w14:textId="1B4668FC" w:rsidR="00E33376" w:rsidRPr="00757EA9" w:rsidRDefault="00E33376" w:rsidP="000E5571">
      <w:pPr>
        <w:rPr>
          <w:rFonts w:ascii="Arial Narrow" w:hAnsi="Arial Narrow" w:cs="Times New Roman"/>
          <w:b/>
          <w:sz w:val="20"/>
          <w:szCs w:val="20"/>
        </w:rPr>
      </w:pPr>
    </w:p>
    <w:tbl>
      <w:tblPr>
        <w:tblStyle w:val="TableGrid"/>
        <w:tblW w:w="14485" w:type="dxa"/>
        <w:tblLayout w:type="fixed"/>
        <w:tblLook w:val="04A0" w:firstRow="1" w:lastRow="0" w:firstColumn="1" w:lastColumn="0" w:noHBand="0" w:noVBand="1"/>
      </w:tblPr>
      <w:tblGrid>
        <w:gridCol w:w="3505"/>
        <w:gridCol w:w="2610"/>
        <w:gridCol w:w="2700"/>
        <w:gridCol w:w="5670"/>
      </w:tblGrid>
      <w:tr w:rsidR="00FC2487" w:rsidRPr="00F03F7C" w14:paraId="5F9C8126" w14:textId="77777777" w:rsidTr="00906A9A">
        <w:trPr>
          <w:tblHeader/>
        </w:trPr>
        <w:tc>
          <w:tcPr>
            <w:tcW w:w="3505" w:type="dxa"/>
            <w:shd w:val="clear" w:color="auto" w:fill="E7E6E6" w:themeFill="background2"/>
            <w:tcMar>
              <w:top w:w="58" w:type="dxa"/>
              <w:left w:w="58" w:type="dxa"/>
              <w:bottom w:w="58" w:type="dxa"/>
              <w:right w:w="58" w:type="dxa"/>
            </w:tcMar>
            <w:vAlign w:val="bottom"/>
          </w:tcPr>
          <w:p w14:paraId="3597AE40" w14:textId="21FADF32" w:rsidR="00FC2487" w:rsidRPr="00F03F7C" w:rsidRDefault="00FC2487" w:rsidP="00401568">
            <w:pPr>
              <w:jc w:val="center"/>
              <w:rPr>
                <w:rFonts w:ascii="Arial Narrow" w:hAnsi="Arial Narrow" w:cs="Times New Roman"/>
                <w:b/>
              </w:rPr>
            </w:pPr>
            <w:r w:rsidRPr="00F03F7C">
              <w:rPr>
                <w:rFonts w:ascii="Arial Narrow" w:hAnsi="Arial Narrow" w:cs="Times New Roman"/>
                <w:b/>
              </w:rPr>
              <w:t xml:space="preserve">Evaluation Criteria/ </w:t>
            </w:r>
            <w:r w:rsidRPr="00F03F7C">
              <w:rPr>
                <w:rFonts w:ascii="Arial Narrow" w:hAnsi="Arial Narrow" w:cs="Times New Roman"/>
                <w:b/>
                <w:u w:val="single"/>
              </w:rPr>
              <w:t>ABN Administrative Code</w:t>
            </w:r>
            <w:r w:rsidRPr="00F03F7C">
              <w:rPr>
                <w:rFonts w:ascii="Arial Narrow" w:hAnsi="Arial Narrow" w:cs="Times New Roman"/>
                <w:b/>
              </w:rPr>
              <w:t xml:space="preserve"> §610-X-3</w:t>
            </w:r>
          </w:p>
        </w:tc>
        <w:tc>
          <w:tcPr>
            <w:tcW w:w="2610" w:type="dxa"/>
            <w:shd w:val="clear" w:color="auto" w:fill="E7E6E6" w:themeFill="background2"/>
            <w:tcMar>
              <w:top w:w="58" w:type="dxa"/>
              <w:left w:w="58" w:type="dxa"/>
              <w:bottom w:w="58" w:type="dxa"/>
              <w:right w:w="58" w:type="dxa"/>
            </w:tcMar>
            <w:vAlign w:val="bottom"/>
          </w:tcPr>
          <w:p w14:paraId="27EFB603" w14:textId="3C591DC7" w:rsidR="00FC2487" w:rsidRPr="00F03F7C" w:rsidRDefault="00FC2487" w:rsidP="00401568">
            <w:pPr>
              <w:jc w:val="center"/>
              <w:rPr>
                <w:rFonts w:ascii="Arial Narrow" w:hAnsi="Arial Narrow" w:cs="Times New Roman"/>
                <w:b/>
              </w:rPr>
            </w:pPr>
            <w:r w:rsidRPr="00F03F7C">
              <w:rPr>
                <w:rFonts w:ascii="Arial Narrow" w:hAnsi="Arial Narrow" w:cs="Times New Roman"/>
                <w:b/>
              </w:rPr>
              <w:t>Examples of Sources of Evidence</w:t>
            </w:r>
          </w:p>
        </w:tc>
        <w:tc>
          <w:tcPr>
            <w:tcW w:w="2700" w:type="dxa"/>
            <w:shd w:val="clear" w:color="auto" w:fill="E7E6E6" w:themeFill="background2"/>
            <w:tcMar>
              <w:top w:w="58" w:type="dxa"/>
              <w:left w:w="58" w:type="dxa"/>
              <w:bottom w:w="58" w:type="dxa"/>
              <w:right w:w="58" w:type="dxa"/>
            </w:tcMar>
            <w:vAlign w:val="bottom"/>
          </w:tcPr>
          <w:p w14:paraId="322662D6" w14:textId="77777777" w:rsidR="00FC2487" w:rsidRPr="00F03F7C" w:rsidRDefault="00FC2487" w:rsidP="00401568">
            <w:pPr>
              <w:jc w:val="center"/>
              <w:rPr>
                <w:rFonts w:ascii="Arial Narrow" w:hAnsi="Arial Narrow" w:cs="Times New Roman"/>
                <w:b/>
              </w:rPr>
            </w:pPr>
            <w:r w:rsidRPr="00F03F7C">
              <w:rPr>
                <w:rFonts w:ascii="Arial Narrow" w:hAnsi="Arial Narrow" w:cs="Times New Roman"/>
                <w:b/>
              </w:rPr>
              <w:t>Expected Outcome</w:t>
            </w:r>
          </w:p>
        </w:tc>
        <w:tc>
          <w:tcPr>
            <w:tcW w:w="5670" w:type="dxa"/>
            <w:shd w:val="clear" w:color="auto" w:fill="E7E6E6" w:themeFill="background2"/>
            <w:tcMar>
              <w:top w:w="58" w:type="dxa"/>
              <w:left w:w="58" w:type="dxa"/>
              <w:bottom w:w="58" w:type="dxa"/>
              <w:right w:w="58" w:type="dxa"/>
            </w:tcMar>
            <w:vAlign w:val="bottom"/>
          </w:tcPr>
          <w:p w14:paraId="3A6F6C5A" w14:textId="7F390BA3" w:rsidR="00FC2487" w:rsidRPr="00F03F7C" w:rsidRDefault="00FC2487" w:rsidP="002F5158">
            <w:pPr>
              <w:jc w:val="center"/>
              <w:rPr>
                <w:rFonts w:ascii="Arial Narrow" w:hAnsi="Arial Narrow" w:cs="Times New Roman"/>
                <w:b/>
              </w:rPr>
            </w:pPr>
            <w:r w:rsidRPr="00F03F7C">
              <w:rPr>
                <w:rFonts w:ascii="Arial Narrow" w:hAnsi="Arial Narrow" w:cs="Times New Roman"/>
                <w:b/>
              </w:rPr>
              <w:t>Evidence</w:t>
            </w:r>
          </w:p>
        </w:tc>
      </w:tr>
      <w:tr w:rsidR="00E97FCD" w:rsidRPr="00F03F7C" w14:paraId="67B70DDB" w14:textId="77777777" w:rsidTr="007E3E92">
        <w:tc>
          <w:tcPr>
            <w:tcW w:w="14485" w:type="dxa"/>
            <w:gridSpan w:val="4"/>
            <w:shd w:val="clear" w:color="auto" w:fill="740000"/>
            <w:tcMar>
              <w:top w:w="58" w:type="dxa"/>
              <w:left w:w="58" w:type="dxa"/>
              <w:bottom w:w="58" w:type="dxa"/>
              <w:right w:w="58" w:type="dxa"/>
            </w:tcMar>
          </w:tcPr>
          <w:p w14:paraId="051A9447" w14:textId="32ABFDB5" w:rsidR="00E97FCD" w:rsidRPr="00F03F7C" w:rsidRDefault="00E97FCD" w:rsidP="003219E2">
            <w:pPr>
              <w:rPr>
                <w:rFonts w:ascii="Arial Narrow" w:hAnsi="Arial Narrow"/>
                <w:b/>
                <w:bCs/>
                <w:highlight w:val="yellow"/>
              </w:rPr>
            </w:pPr>
            <w:r w:rsidRPr="00F03F7C">
              <w:rPr>
                <w:rFonts w:ascii="Arial Narrow" w:hAnsi="Arial Narrow"/>
                <w:b/>
                <w:bCs/>
              </w:rPr>
              <w:t>Governing Institution</w:t>
            </w:r>
          </w:p>
        </w:tc>
      </w:tr>
      <w:tr w:rsidR="00FC2487" w:rsidRPr="00F03F7C" w14:paraId="2D61C827" w14:textId="77777777" w:rsidTr="00906A9A">
        <w:tc>
          <w:tcPr>
            <w:tcW w:w="3505" w:type="dxa"/>
            <w:tcMar>
              <w:top w:w="58" w:type="dxa"/>
              <w:left w:w="58" w:type="dxa"/>
              <w:bottom w:w="58" w:type="dxa"/>
              <w:right w:w="58" w:type="dxa"/>
            </w:tcMar>
          </w:tcPr>
          <w:p w14:paraId="7749EA8B" w14:textId="3323DC58" w:rsidR="00FC2487" w:rsidRPr="008306D4" w:rsidRDefault="00FC2487" w:rsidP="00CD44A7">
            <w:pPr>
              <w:rPr>
                <w:rFonts w:ascii="Arial Narrow" w:hAnsi="Arial Narrow" w:cs="Times New Roman"/>
                <w:u w:val="single"/>
              </w:rPr>
            </w:pPr>
            <w:r w:rsidRPr="008306D4">
              <w:rPr>
                <w:rFonts w:ascii="Arial Narrow" w:hAnsi="Arial Narrow" w:cs="Times New Roman"/>
              </w:rPr>
              <w:t>610-X-3-.02(2) The governing institution, nursing program administrator, and nursing faculty are accountable for</w:t>
            </w:r>
            <w:r w:rsidR="00CD44A7" w:rsidRPr="008306D4">
              <w:rPr>
                <w:rFonts w:ascii="Arial Narrow" w:hAnsi="Arial Narrow" w:cs="Times New Roman"/>
              </w:rPr>
              <w:t xml:space="preserve"> </w:t>
            </w:r>
            <w:r w:rsidRPr="008306D4">
              <w:rPr>
                <w:rFonts w:ascii="Arial Narrow" w:hAnsi="Arial Narrow" w:cs="Times New Roman"/>
              </w:rPr>
              <w:t>the standards, processes, and outcomes of the nursing education program.</w:t>
            </w:r>
          </w:p>
        </w:tc>
        <w:tc>
          <w:tcPr>
            <w:tcW w:w="2610" w:type="dxa"/>
            <w:tcMar>
              <w:top w:w="58" w:type="dxa"/>
              <w:left w:w="58" w:type="dxa"/>
              <w:bottom w:w="58" w:type="dxa"/>
              <w:right w:w="58" w:type="dxa"/>
            </w:tcMar>
          </w:tcPr>
          <w:p w14:paraId="6D7C8F48" w14:textId="47882422" w:rsidR="00FC2487" w:rsidRPr="008306D4" w:rsidRDefault="00FC2487" w:rsidP="00781654">
            <w:pPr>
              <w:rPr>
                <w:rFonts w:ascii="Arial Narrow" w:hAnsi="Arial Narrow" w:cs="Times New Roman"/>
              </w:rPr>
            </w:pPr>
            <w:r w:rsidRPr="008306D4">
              <w:rPr>
                <w:rFonts w:ascii="Arial Narrow" w:hAnsi="Arial Narrow" w:cs="Times New Roman"/>
              </w:rPr>
              <w:t>Job responsibilities delineated within job descriptions</w:t>
            </w:r>
          </w:p>
          <w:p w14:paraId="166557D4" w14:textId="77777777" w:rsidR="00FC2487" w:rsidRPr="008306D4" w:rsidRDefault="00FC2487" w:rsidP="00781654">
            <w:pPr>
              <w:rPr>
                <w:rFonts w:ascii="Arial Narrow" w:hAnsi="Arial Narrow" w:cs="Times New Roman"/>
              </w:rPr>
            </w:pPr>
          </w:p>
          <w:p w14:paraId="78BAC260" w14:textId="5E91B1F8" w:rsidR="00FC2487" w:rsidRPr="008306D4" w:rsidRDefault="00FC2487" w:rsidP="00781654">
            <w:pPr>
              <w:rPr>
                <w:rFonts w:ascii="Arial Narrow" w:hAnsi="Arial Narrow" w:cs="Times New Roman"/>
              </w:rPr>
            </w:pPr>
            <w:r w:rsidRPr="008306D4">
              <w:rPr>
                <w:rFonts w:ascii="Arial Narrow" w:hAnsi="Arial Narrow" w:cs="Times New Roman"/>
              </w:rPr>
              <w:t>Systematic Plan of Evaluation (SPE) and/or other evaluative processes including evaluations utilized by the nursing education program</w:t>
            </w:r>
          </w:p>
          <w:p w14:paraId="2FBFD6EF" w14:textId="77777777" w:rsidR="00FC2487" w:rsidRPr="008306D4" w:rsidRDefault="00FC2487" w:rsidP="00AB290E">
            <w:pPr>
              <w:rPr>
                <w:rFonts w:ascii="Arial Narrow" w:hAnsi="Arial Narrow" w:cs="Times New Roman"/>
              </w:rPr>
            </w:pPr>
          </w:p>
          <w:p w14:paraId="6DA5649D" w14:textId="3AA537F0" w:rsidR="00FC2487" w:rsidRPr="008306D4" w:rsidRDefault="00FC2487" w:rsidP="00AB290E">
            <w:pPr>
              <w:rPr>
                <w:rFonts w:ascii="Arial Narrow" w:hAnsi="Arial Narrow" w:cs="Times New Roman"/>
              </w:rPr>
            </w:pPr>
            <w:r w:rsidRPr="008306D4">
              <w:rPr>
                <w:rFonts w:ascii="Arial Narrow" w:hAnsi="Arial Narrow" w:cs="Times New Roman"/>
              </w:rPr>
              <w:t>Nursing education program input into the governing institution’s institutional effectiveness process</w:t>
            </w:r>
          </w:p>
          <w:p w14:paraId="7D11DA69" w14:textId="77777777" w:rsidR="00FC2487" w:rsidRPr="008306D4" w:rsidRDefault="00FC2487" w:rsidP="00AB290E">
            <w:pPr>
              <w:rPr>
                <w:rFonts w:ascii="Arial Narrow" w:hAnsi="Arial Narrow" w:cs="Times New Roman"/>
              </w:rPr>
            </w:pPr>
          </w:p>
          <w:p w14:paraId="4E9AFF54" w14:textId="123C4F50" w:rsidR="00FC2487" w:rsidRPr="008306D4" w:rsidRDefault="00FC2487" w:rsidP="00B160CE">
            <w:pPr>
              <w:rPr>
                <w:rFonts w:ascii="Arial Narrow" w:hAnsi="Arial Narrow" w:cs="Times New Roman"/>
              </w:rPr>
            </w:pPr>
            <w:r w:rsidRPr="008306D4">
              <w:rPr>
                <w:rFonts w:ascii="Arial Narrow" w:hAnsi="Arial Narrow" w:cs="Times New Roman"/>
              </w:rPr>
              <w:t>Minutes of meetings</w:t>
            </w:r>
          </w:p>
        </w:tc>
        <w:tc>
          <w:tcPr>
            <w:tcW w:w="2700" w:type="dxa"/>
            <w:tcMar>
              <w:top w:w="58" w:type="dxa"/>
              <w:left w:w="58" w:type="dxa"/>
              <w:bottom w:w="58" w:type="dxa"/>
              <w:right w:w="58" w:type="dxa"/>
            </w:tcMar>
          </w:tcPr>
          <w:p w14:paraId="2B4228B6" w14:textId="2EBB687C" w:rsidR="00FC2487" w:rsidRPr="008306D4" w:rsidRDefault="00FC2487" w:rsidP="00363A34">
            <w:pPr>
              <w:rPr>
                <w:rFonts w:ascii="Arial Narrow" w:hAnsi="Arial Narrow" w:cs="Times New Roman"/>
              </w:rPr>
            </w:pPr>
            <w:r w:rsidRPr="008306D4">
              <w:rPr>
                <w:rFonts w:ascii="Arial Narrow" w:hAnsi="Arial Narrow" w:cs="Times New Roman"/>
              </w:rPr>
              <w:t>Documentation provides evidence that the governing institution, nursing program administrator, and nursing faculty are accountable for</w:t>
            </w:r>
          </w:p>
          <w:p w14:paraId="242096E0" w14:textId="77777777" w:rsidR="00FC2487" w:rsidRPr="008306D4" w:rsidRDefault="00FC2487" w:rsidP="00363A34">
            <w:pPr>
              <w:rPr>
                <w:rFonts w:ascii="Arial Narrow" w:hAnsi="Arial Narrow" w:cs="Times New Roman"/>
              </w:rPr>
            </w:pPr>
            <w:r w:rsidRPr="008306D4">
              <w:rPr>
                <w:rFonts w:ascii="Arial Narrow" w:hAnsi="Arial Narrow" w:cs="Times New Roman"/>
              </w:rPr>
              <w:t>the standards, processes, and outcomes of the nursing education program.</w:t>
            </w:r>
          </w:p>
          <w:p w14:paraId="1148D12A" w14:textId="77777777" w:rsidR="00FC2487" w:rsidRPr="008306D4" w:rsidRDefault="00FC2487" w:rsidP="003219E2">
            <w:pPr>
              <w:rPr>
                <w:rFonts w:ascii="Arial Narrow" w:hAnsi="Arial Narrow" w:cs="Times New Roman"/>
              </w:rPr>
            </w:pPr>
            <w:r w:rsidRPr="008306D4">
              <w:rPr>
                <w:rFonts w:ascii="Arial Narrow" w:hAnsi="Arial Narrow" w:cs="Times New Roman"/>
              </w:rPr>
              <w:t xml:space="preserve"> </w:t>
            </w:r>
          </w:p>
        </w:tc>
        <w:tc>
          <w:tcPr>
            <w:tcW w:w="5670" w:type="dxa"/>
            <w:tcMar>
              <w:top w:w="58" w:type="dxa"/>
              <w:left w:w="58" w:type="dxa"/>
              <w:bottom w:w="58" w:type="dxa"/>
              <w:right w:w="58" w:type="dxa"/>
            </w:tcMar>
          </w:tcPr>
          <w:p w14:paraId="4C713096" w14:textId="77777777" w:rsidR="00FC2487" w:rsidRPr="00F03F7C" w:rsidRDefault="00FC2487" w:rsidP="003219E2">
            <w:pPr>
              <w:rPr>
                <w:rFonts w:ascii="Arial Narrow" w:hAnsi="Arial Narrow"/>
                <w:color w:val="C45911" w:themeColor="accent2" w:themeShade="BF"/>
                <w:highlight w:val="yellow"/>
              </w:rPr>
            </w:pPr>
          </w:p>
        </w:tc>
      </w:tr>
      <w:tr w:rsidR="00FC2487" w:rsidRPr="00F03F7C" w14:paraId="4F942CE8" w14:textId="77777777" w:rsidTr="00906A9A">
        <w:tc>
          <w:tcPr>
            <w:tcW w:w="3505" w:type="dxa"/>
            <w:tcMar>
              <w:top w:w="58" w:type="dxa"/>
              <w:left w:w="58" w:type="dxa"/>
              <w:bottom w:w="58" w:type="dxa"/>
              <w:right w:w="58" w:type="dxa"/>
            </w:tcMar>
          </w:tcPr>
          <w:p w14:paraId="7213658F" w14:textId="6A4A0732" w:rsidR="00FC2487" w:rsidRPr="008306D4" w:rsidRDefault="00FC2487" w:rsidP="002933B9">
            <w:pPr>
              <w:rPr>
                <w:rFonts w:ascii="Arial Narrow" w:hAnsi="Arial Narrow" w:cs="Times New Roman"/>
              </w:rPr>
            </w:pPr>
            <w:r w:rsidRPr="008306D4">
              <w:rPr>
                <w:rFonts w:ascii="Arial Narrow" w:hAnsi="Arial Narrow" w:cs="Times New Roman"/>
              </w:rPr>
              <w:t>610-X-3-.02(3) The governing institution offering the nursing program shall be:</w:t>
            </w:r>
          </w:p>
          <w:p w14:paraId="350302D9" w14:textId="77777777" w:rsidR="00FC2487" w:rsidRPr="008306D4" w:rsidRDefault="00FC2487" w:rsidP="002933B9">
            <w:pPr>
              <w:rPr>
                <w:rFonts w:ascii="Arial Narrow" w:hAnsi="Arial Narrow" w:cs="Times New Roman"/>
              </w:rPr>
            </w:pPr>
          </w:p>
          <w:p w14:paraId="4E63C78E" w14:textId="64EB77F6" w:rsidR="00FC2487" w:rsidRPr="008306D4" w:rsidRDefault="00FC2487" w:rsidP="002933B9">
            <w:pPr>
              <w:rPr>
                <w:rFonts w:ascii="Arial Narrow" w:hAnsi="Arial Narrow" w:cs="Times New Roman"/>
              </w:rPr>
            </w:pPr>
            <w:r w:rsidRPr="008306D4">
              <w:rPr>
                <w:rFonts w:ascii="Arial Narrow" w:hAnsi="Arial Narrow" w:cs="Times New Roman"/>
              </w:rPr>
              <w:t>(a) A postsecondary education institution that is authorized to offer nursing education and is accredited by an organization recognized by the U.S. Department of Education.</w:t>
            </w:r>
          </w:p>
          <w:p w14:paraId="4D9BDC12" w14:textId="77777777" w:rsidR="00FC2487" w:rsidRPr="008306D4" w:rsidRDefault="00FC2487" w:rsidP="002933B9">
            <w:pPr>
              <w:rPr>
                <w:rFonts w:ascii="Arial Narrow" w:hAnsi="Arial Narrow" w:cs="Times New Roman"/>
              </w:rPr>
            </w:pPr>
          </w:p>
          <w:p w14:paraId="10BB739B" w14:textId="6FA086C8" w:rsidR="00FC2487" w:rsidRPr="008306D4" w:rsidRDefault="00FC2487" w:rsidP="002933B9">
            <w:pPr>
              <w:rPr>
                <w:rFonts w:ascii="Arial Narrow" w:hAnsi="Arial Narrow" w:cs="Times New Roman"/>
              </w:rPr>
            </w:pPr>
            <w:r w:rsidRPr="008306D4">
              <w:rPr>
                <w:rFonts w:ascii="Arial Narrow" w:hAnsi="Arial Narrow" w:cs="Times New Roman"/>
              </w:rPr>
              <w:t>(b) Approved and licensed by the appropriate State of Alabama education agency(</w:t>
            </w:r>
            <w:proofErr w:type="spellStart"/>
            <w:r w:rsidRPr="008306D4">
              <w:rPr>
                <w:rFonts w:ascii="Arial Narrow" w:hAnsi="Arial Narrow" w:cs="Times New Roman"/>
              </w:rPr>
              <w:t>ies</w:t>
            </w:r>
            <w:proofErr w:type="spellEnd"/>
            <w:r w:rsidRPr="008306D4">
              <w:rPr>
                <w:rFonts w:ascii="Arial Narrow" w:hAnsi="Arial Narrow" w:cs="Times New Roman"/>
              </w:rPr>
              <w:t>), as required by law.</w:t>
            </w:r>
          </w:p>
        </w:tc>
        <w:tc>
          <w:tcPr>
            <w:tcW w:w="2610" w:type="dxa"/>
            <w:tcMar>
              <w:top w:w="58" w:type="dxa"/>
              <w:left w:w="58" w:type="dxa"/>
              <w:bottom w:w="58" w:type="dxa"/>
              <w:right w:w="58" w:type="dxa"/>
            </w:tcMar>
          </w:tcPr>
          <w:p w14:paraId="19A996B8" w14:textId="69EA9B27" w:rsidR="00FC2487" w:rsidRPr="008306D4" w:rsidRDefault="00FC2487" w:rsidP="002933B9">
            <w:pPr>
              <w:rPr>
                <w:rFonts w:ascii="Arial Narrow" w:hAnsi="Arial Narrow" w:cs="Times New Roman"/>
              </w:rPr>
            </w:pPr>
            <w:r w:rsidRPr="008306D4">
              <w:rPr>
                <w:rFonts w:ascii="Arial Narrow" w:hAnsi="Arial Narrow" w:cs="Times New Roman"/>
              </w:rPr>
              <w:t>Letters of accreditation from the accrediting agency indicating reaffirmation date, next reaffirmation, and findings/status</w:t>
            </w:r>
          </w:p>
          <w:p w14:paraId="1A07BDE1" w14:textId="77777777" w:rsidR="00FC2487" w:rsidRPr="008306D4" w:rsidRDefault="00FC2487" w:rsidP="002933B9">
            <w:pPr>
              <w:rPr>
                <w:rFonts w:ascii="Arial Narrow" w:hAnsi="Arial Narrow" w:cs="Times New Roman"/>
              </w:rPr>
            </w:pPr>
          </w:p>
          <w:p w14:paraId="360C1A95" w14:textId="187F32B8" w:rsidR="00FC2487" w:rsidRPr="008306D4" w:rsidRDefault="00FC2487" w:rsidP="002933B9">
            <w:pPr>
              <w:rPr>
                <w:rFonts w:ascii="Arial Narrow" w:hAnsi="Arial Narrow" w:cs="Times New Roman"/>
              </w:rPr>
            </w:pPr>
            <w:r w:rsidRPr="008306D4">
              <w:rPr>
                <w:rFonts w:ascii="Arial Narrow" w:hAnsi="Arial Narrow" w:cs="Times New Roman"/>
              </w:rPr>
              <w:t xml:space="preserve">Websites of accrediting agencies </w:t>
            </w:r>
          </w:p>
          <w:p w14:paraId="0964A8AA" w14:textId="77777777" w:rsidR="00FC2487" w:rsidRPr="008306D4" w:rsidRDefault="00FC2487" w:rsidP="002933B9">
            <w:pPr>
              <w:rPr>
                <w:rFonts w:ascii="Arial Narrow" w:hAnsi="Arial Narrow" w:cs="Times New Roman"/>
              </w:rPr>
            </w:pPr>
          </w:p>
          <w:p w14:paraId="75A72FC3" w14:textId="0C89939C" w:rsidR="00FC2487" w:rsidRPr="008306D4" w:rsidRDefault="00FC2487" w:rsidP="002933B9">
            <w:pPr>
              <w:rPr>
                <w:rFonts w:ascii="Arial Narrow" w:hAnsi="Arial Narrow" w:cs="Times New Roman"/>
              </w:rPr>
            </w:pPr>
            <w:r w:rsidRPr="008306D4">
              <w:rPr>
                <w:rFonts w:ascii="Arial Narrow" w:hAnsi="Arial Narrow" w:cs="Times New Roman"/>
                <w:bCs/>
              </w:rPr>
              <w:t>Governing institution’s</w:t>
            </w:r>
            <w:r w:rsidRPr="008306D4">
              <w:rPr>
                <w:rFonts w:ascii="Arial Narrow" w:hAnsi="Arial Narrow" w:cs="Times New Roman"/>
              </w:rPr>
              <w:t xml:space="preserve"> website </w:t>
            </w:r>
          </w:p>
          <w:p w14:paraId="29E039E9" w14:textId="77777777" w:rsidR="00FC2487" w:rsidRPr="008306D4" w:rsidRDefault="00FC2487" w:rsidP="002933B9">
            <w:pPr>
              <w:rPr>
                <w:rFonts w:ascii="Arial Narrow" w:hAnsi="Arial Narrow" w:cs="Times New Roman"/>
              </w:rPr>
            </w:pPr>
          </w:p>
          <w:p w14:paraId="7D8BB64C" w14:textId="77777777" w:rsidR="00FC2487" w:rsidRPr="008306D4" w:rsidRDefault="00FC2487" w:rsidP="002933B9">
            <w:pPr>
              <w:rPr>
                <w:rFonts w:ascii="Arial Narrow" w:hAnsi="Arial Narrow" w:cs="Times New Roman"/>
              </w:rPr>
            </w:pPr>
            <w:r w:rsidRPr="008306D4">
              <w:rPr>
                <w:rFonts w:ascii="Arial Narrow" w:hAnsi="Arial Narrow" w:cs="Times New Roman"/>
              </w:rPr>
              <w:t>Catalog/bulletin for</w:t>
            </w:r>
            <w:r w:rsidRPr="008306D4">
              <w:rPr>
                <w:rFonts w:ascii="Arial Narrow" w:hAnsi="Arial Narrow" w:cs="Times New Roman"/>
                <w:bCs/>
              </w:rPr>
              <w:t xml:space="preserve"> governing institution</w:t>
            </w:r>
            <w:r w:rsidRPr="008306D4">
              <w:rPr>
                <w:rFonts w:ascii="Arial Narrow" w:hAnsi="Arial Narrow" w:cs="Times New Roman"/>
              </w:rPr>
              <w:t xml:space="preserve"> </w:t>
            </w:r>
          </w:p>
          <w:p w14:paraId="203277ED" w14:textId="7C5FA62E" w:rsidR="00FC2487" w:rsidRPr="008306D4" w:rsidRDefault="00FC2487" w:rsidP="00FC2487">
            <w:pPr>
              <w:rPr>
                <w:rFonts w:ascii="Arial Narrow" w:hAnsi="Arial Narrow" w:cs="Times New Roman"/>
              </w:rPr>
            </w:pPr>
            <w:r w:rsidRPr="008306D4">
              <w:rPr>
                <w:rFonts w:ascii="Arial Narrow" w:hAnsi="Arial Narrow" w:cs="Times New Roman"/>
              </w:rPr>
              <w:t>Approval and licensure documentation by the appropriate State of Alabama Education agency(</w:t>
            </w:r>
            <w:proofErr w:type="spellStart"/>
            <w:r w:rsidRPr="008306D4">
              <w:rPr>
                <w:rFonts w:ascii="Arial Narrow" w:hAnsi="Arial Narrow" w:cs="Times New Roman"/>
              </w:rPr>
              <w:t>ies</w:t>
            </w:r>
            <w:proofErr w:type="spellEnd"/>
            <w:r w:rsidRPr="008306D4">
              <w:rPr>
                <w:rFonts w:ascii="Arial Narrow" w:hAnsi="Arial Narrow" w:cs="Times New Roman"/>
              </w:rPr>
              <w:t>)</w:t>
            </w:r>
          </w:p>
        </w:tc>
        <w:tc>
          <w:tcPr>
            <w:tcW w:w="2700" w:type="dxa"/>
            <w:tcMar>
              <w:top w:w="58" w:type="dxa"/>
              <w:left w:w="58" w:type="dxa"/>
              <w:bottom w:w="58" w:type="dxa"/>
              <w:right w:w="58" w:type="dxa"/>
            </w:tcMar>
          </w:tcPr>
          <w:p w14:paraId="55FB68C5" w14:textId="77777777" w:rsidR="00FC2487" w:rsidRPr="008306D4" w:rsidRDefault="00FC2487" w:rsidP="002933B9">
            <w:pPr>
              <w:rPr>
                <w:rFonts w:ascii="Arial Narrow" w:hAnsi="Arial Narrow" w:cs="Times New Roman"/>
              </w:rPr>
            </w:pPr>
            <w:r w:rsidRPr="008306D4">
              <w:rPr>
                <w:rFonts w:ascii="Arial Narrow" w:hAnsi="Arial Narrow" w:cs="Times New Roman"/>
              </w:rPr>
              <w:t xml:space="preserve">The governing institution is accredited by an organization recognized by the US Department of Education. </w:t>
            </w:r>
          </w:p>
          <w:p w14:paraId="79183A57" w14:textId="77777777" w:rsidR="00FC2487" w:rsidRPr="008306D4" w:rsidRDefault="00FC2487" w:rsidP="002933B9">
            <w:pPr>
              <w:rPr>
                <w:rFonts w:ascii="Arial Narrow" w:hAnsi="Arial Narrow" w:cs="Times New Roman"/>
              </w:rPr>
            </w:pPr>
          </w:p>
          <w:p w14:paraId="0B2B2444" w14:textId="77777777" w:rsidR="00FC2487" w:rsidRPr="008306D4" w:rsidRDefault="00FC2487" w:rsidP="002933B9">
            <w:pPr>
              <w:rPr>
                <w:rFonts w:ascii="Arial Narrow" w:hAnsi="Arial Narrow" w:cs="Times New Roman"/>
              </w:rPr>
            </w:pPr>
          </w:p>
          <w:p w14:paraId="40E8E424" w14:textId="77777777" w:rsidR="0024448C" w:rsidRPr="008306D4" w:rsidRDefault="0024448C" w:rsidP="002933B9">
            <w:pPr>
              <w:rPr>
                <w:rFonts w:ascii="Arial Narrow" w:hAnsi="Arial Narrow" w:cs="Times New Roman"/>
              </w:rPr>
            </w:pPr>
          </w:p>
          <w:p w14:paraId="6FD12A5E" w14:textId="080B9F3F" w:rsidR="00FC2487" w:rsidRPr="008306D4" w:rsidRDefault="00FC2487" w:rsidP="002933B9">
            <w:pPr>
              <w:rPr>
                <w:rFonts w:ascii="Arial Narrow" w:hAnsi="Arial Narrow" w:cs="Times New Roman"/>
              </w:rPr>
            </w:pPr>
            <w:r w:rsidRPr="008306D4">
              <w:rPr>
                <w:rFonts w:ascii="Arial Narrow" w:hAnsi="Arial Narrow" w:cs="Times New Roman"/>
              </w:rPr>
              <w:t>The governing institution is approved and licensed by the appropriate Alabama state agency(</w:t>
            </w:r>
            <w:proofErr w:type="spellStart"/>
            <w:r w:rsidRPr="008306D4">
              <w:rPr>
                <w:rFonts w:ascii="Arial Narrow" w:hAnsi="Arial Narrow" w:cs="Times New Roman"/>
              </w:rPr>
              <w:t>ies</w:t>
            </w:r>
            <w:proofErr w:type="spellEnd"/>
            <w:r w:rsidRPr="008306D4">
              <w:rPr>
                <w:rFonts w:ascii="Arial Narrow" w:hAnsi="Arial Narrow" w:cs="Times New Roman"/>
              </w:rPr>
              <w:t>), as required by law.</w:t>
            </w:r>
          </w:p>
        </w:tc>
        <w:tc>
          <w:tcPr>
            <w:tcW w:w="5670" w:type="dxa"/>
            <w:tcMar>
              <w:top w:w="58" w:type="dxa"/>
              <w:left w:w="58" w:type="dxa"/>
              <w:bottom w:w="58" w:type="dxa"/>
              <w:right w:w="58" w:type="dxa"/>
            </w:tcMar>
          </w:tcPr>
          <w:p w14:paraId="7F2E2B2D" w14:textId="649963FE" w:rsidR="00FC2487" w:rsidRPr="00F03F7C" w:rsidRDefault="00FC2487" w:rsidP="00C634F5">
            <w:pPr>
              <w:spacing w:line="276" w:lineRule="auto"/>
              <w:rPr>
                <w:rFonts w:ascii="Arial Narrow" w:hAnsi="Arial Narrow"/>
                <w:color w:val="000000" w:themeColor="text1"/>
              </w:rPr>
            </w:pPr>
          </w:p>
          <w:p w14:paraId="68E1EDFA" w14:textId="77777777" w:rsidR="00FC2487" w:rsidRPr="00F03F7C" w:rsidRDefault="00FC2487" w:rsidP="00C634F5">
            <w:pPr>
              <w:spacing w:line="276" w:lineRule="auto"/>
              <w:rPr>
                <w:rFonts w:ascii="Arial Narrow" w:hAnsi="Arial Narrow"/>
                <w:color w:val="000000" w:themeColor="text1"/>
                <w:highlight w:val="red"/>
              </w:rPr>
            </w:pPr>
          </w:p>
          <w:p w14:paraId="3E737A85" w14:textId="77777777" w:rsidR="00FC2487" w:rsidRPr="00F03F7C" w:rsidRDefault="00FC2487" w:rsidP="002933B9">
            <w:pPr>
              <w:rPr>
                <w:rFonts w:ascii="Arial Narrow" w:hAnsi="Arial Narrow"/>
                <w:color w:val="000000" w:themeColor="text1"/>
                <w:highlight w:val="red"/>
              </w:rPr>
            </w:pPr>
          </w:p>
          <w:p w14:paraId="6F300CF7" w14:textId="77777777" w:rsidR="00FC2487" w:rsidRPr="00F03F7C" w:rsidRDefault="00FC2487" w:rsidP="002933B9">
            <w:pPr>
              <w:rPr>
                <w:rFonts w:ascii="Arial Narrow" w:hAnsi="Arial Narrow"/>
                <w:color w:val="000000" w:themeColor="text1"/>
                <w:highlight w:val="red"/>
              </w:rPr>
            </w:pPr>
          </w:p>
          <w:p w14:paraId="216E58F7" w14:textId="77777777" w:rsidR="00FC2487" w:rsidRPr="00F03F7C" w:rsidRDefault="00FC2487" w:rsidP="002933B9">
            <w:pPr>
              <w:rPr>
                <w:rFonts w:ascii="Arial Narrow" w:hAnsi="Arial Narrow"/>
                <w:color w:val="000000" w:themeColor="text1"/>
                <w:highlight w:val="red"/>
              </w:rPr>
            </w:pPr>
          </w:p>
          <w:p w14:paraId="2157D1AD" w14:textId="77777777" w:rsidR="00FC2487" w:rsidRPr="00F03F7C" w:rsidRDefault="00FC2487" w:rsidP="002933B9">
            <w:pPr>
              <w:rPr>
                <w:rFonts w:ascii="Arial Narrow" w:hAnsi="Arial Narrow"/>
                <w:color w:val="000000" w:themeColor="text1"/>
                <w:highlight w:val="red"/>
              </w:rPr>
            </w:pPr>
          </w:p>
          <w:p w14:paraId="41139A70" w14:textId="77777777" w:rsidR="00FC2487" w:rsidRPr="00F03F7C" w:rsidRDefault="00FC2487" w:rsidP="002933B9">
            <w:pPr>
              <w:rPr>
                <w:rFonts w:ascii="Arial Narrow" w:hAnsi="Arial Narrow"/>
                <w:color w:val="000000" w:themeColor="text1"/>
                <w:highlight w:val="red"/>
              </w:rPr>
            </w:pPr>
          </w:p>
          <w:p w14:paraId="28188432" w14:textId="77777777" w:rsidR="00FC2487" w:rsidRPr="00F03F7C" w:rsidRDefault="00FC2487" w:rsidP="002933B9">
            <w:pPr>
              <w:rPr>
                <w:rFonts w:ascii="Arial Narrow" w:hAnsi="Arial Narrow" w:cs="Times New Roman"/>
                <w:color w:val="000000" w:themeColor="text1"/>
                <w:highlight w:val="red"/>
              </w:rPr>
            </w:pPr>
          </w:p>
        </w:tc>
      </w:tr>
      <w:tr w:rsidR="00FC2487" w:rsidRPr="00F03F7C" w14:paraId="1D7B3898" w14:textId="77777777" w:rsidTr="00906A9A">
        <w:tc>
          <w:tcPr>
            <w:tcW w:w="3505" w:type="dxa"/>
            <w:tcMar>
              <w:top w:w="58" w:type="dxa"/>
              <w:left w:w="58" w:type="dxa"/>
              <w:bottom w:w="58" w:type="dxa"/>
              <w:right w:w="58" w:type="dxa"/>
            </w:tcMar>
          </w:tcPr>
          <w:p w14:paraId="41D23A37" w14:textId="23FCA2E1" w:rsidR="00FC2487" w:rsidRPr="00F03F7C" w:rsidRDefault="00FC2487" w:rsidP="003219E2">
            <w:pPr>
              <w:rPr>
                <w:rFonts w:ascii="Arial Narrow" w:hAnsi="Arial Narrow" w:cs="Times New Roman"/>
              </w:rPr>
            </w:pPr>
            <w:r w:rsidRPr="00F03F7C">
              <w:rPr>
                <w:rFonts w:ascii="Arial Narrow" w:hAnsi="Arial Narrow" w:cs="Times New Roman"/>
              </w:rPr>
              <w:lastRenderedPageBreak/>
              <w:t>610-X-3-.02(4) The governing institution shall provide support and resources sufficient to ensure achievement of student learning and program outcomes. Resources include, but are not limited to:</w:t>
            </w:r>
          </w:p>
          <w:p w14:paraId="0C12AD74" w14:textId="77777777" w:rsidR="00E97FCD" w:rsidRPr="00F03F7C" w:rsidRDefault="00E97FCD" w:rsidP="003219E2">
            <w:pPr>
              <w:rPr>
                <w:rFonts w:ascii="Arial Narrow" w:hAnsi="Arial Narrow" w:cs="Times New Roman"/>
              </w:rPr>
            </w:pPr>
          </w:p>
          <w:p w14:paraId="7E11446A" w14:textId="709BF4B7" w:rsidR="007116F3" w:rsidRPr="00F03F7C" w:rsidRDefault="00FC2487" w:rsidP="00F17337">
            <w:pPr>
              <w:pStyle w:val="ListParagraph"/>
              <w:numPr>
                <w:ilvl w:val="0"/>
                <w:numId w:val="9"/>
              </w:numPr>
              <w:rPr>
                <w:rFonts w:ascii="Arial Narrow" w:hAnsi="Arial Narrow" w:cs="Times New Roman"/>
              </w:rPr>
            </w:pPr>
            <w:r w:rsidRPr="00F03F7C">
              <w:rPr>
                <w:rFonts w:ascii="Arial Narrow" w:hAnsi="Arial Narrow" w:cs="Times New Roman"/>
              </w:rPr>
              <w:t>Financial.</w:t>
            </w:r>
          </w:p>
        </w:tc>
        <w:tc>
          <w:tcPr>
            <w:tcW w:w="2610" w:type="dxa"/>
            <w:tcMar>
              <w:top w:w="58" w:type="dxa"/>
              <w:left w:w="58" w:type="dxa"/>
              <w:bottom w:w="58" w:type="dxa"/>
              <w:right w:w="58" w:type="dxa"/>
            </w:tcMar>
          </w:tcPr>
          <w:p w14:paraId="3DE8D995" w14:textId="77777777" w:rsidR="00FC2487" w:rsidRPr="00F03F7C" w:rsidRDefault="00FC2487" w:rsidP="00EF7B34">
            <w:pPr>
              <w:rPr>
                <w:rFonts w:ascii="Arial Narrow" w:hAnsi="Arial Narrow" w:cs="Times New Roman"/>
              </w:rPr>
            </w:pPr>
            <w:r w:rsidRPr="00F03F7C">
              <w:rPr>
                <w:rFonts w:ascii="Arial Narrow" w:hAnsi="Arial Narrow" w:cs="Times New Roman"/>
              </w:rPr>
              <w:t>Nursing education program budget</w:t>
            </w:r>
          </w:p>
          <w:p w14:paraId="31B2FB5F" w14:textId="77777777" w:rsidR="00FC2487" w:rsidRPr="00F03F7C" w:rsidRDefault="00FC2487" w:rsidP="003219E2">
            <w:pPr>
              <w:rPr>
                <w:rFonts w:ascii="Arial Narrow" w:hAnsi="Arial Narrow" w:cs="Times New Roman"/>
              </w:rPr>
            </w:pPr>
          </w:p>
          <w:p w14:paraId="3A622B6D" w14:textId="77777777" w:rsidR="00FC2487" w:rsidRPr="00F03F7C" w:rsidRDefault="00FC2487" w:rsidP="007C64F7">
            <w:pPr>
              <w:pStyle w:val="ListParagraph"/>
              <w:ind w:left="301"/>
              <w:rPr>
                <w:rFonts w:ascii="Arial Narrow" w:hAnsi="Arial Narrow" w:cs="Times New Roman"/>
              </w:rPr>
            </w:pPr>
          </w:p>
          <w:p w14:paraId="6328CC1D" w14:textId="77777777" w:rsidR="00FC2487" w:rsidRPr="00F03F7C" w:rsidRDefault="00FC2487" w:rsidP="007C64F7">
            <w:pPr>
              <w:ind w:left="31"/>
              <w:rPr>
                <w:rFonts w:ascii="Arial Narrow" w:hAnsi="Arial Narrow" w:cs="Times New Roman"/>
              </w:rPr>
            </w:pPr>
          </w:p>
        </w:tc>
        <w:tc>
          <w:tcPr>
            <w:tcW w:w="2700" w:type="dxa"/>
            <w:tcMar>
              <w:top w:w="58" w:type="dxa"/>
              <w:left w:w="58" w:type="dxa"/>
              <w:bottom w:w="58" w:type="dxa"/>
              <w:right w:w="58" w:type="dxa"/>
            </w:tcMar>
          </w:tcPr>
          <w:p w14:paraId="2F2B545F" w14:textId="631E1024" w:rsidR="00FC2487" w:rsidRPr="00F03F7C" w:rsidRDefault="00FC2487" w:rsidP="00401568">
            <w:pPr>
              <w:rPr>
                <w:rFonts w:ascii="Arial Narrow" w:hAnsi="Arial Narrow" w:cs="Times New Roman"/>
              </w:rPr>
            </w:pPr>
            <w:r w:rsidRPr="00F03F7C">
              <w:rPr>
                <w:rFonts w:ascii="Arial Narrow" w:hAnsi="Arial Narrow" w:cs="Times New Roman"/>
              </w:rPr>
              <w:t>Financial resources</w:t>
            </w:r>
            <w:r w:rsidR="00401568" w:rsidRPr="00F03F7C">
              <w:rPr>
                <w:rFonts w:ascii="Arial Narrow" w:hAnsi="Arial Narrow" w:cs="Times New Roman"/>
              </w:rPr>
              <w:t xml:space="preserve"> </w:t>
            </w:r>
            <w:r w:rsidRPr="00F03F7C">
              <w:rPr>
                <w:rFonts w:ascii="Arial Narrow" w:hAnsi="Arial Narrow" w:cs="Times New Roman"/>
              </w:rPr>
              <w:t>are sufficient to ensure achievement of student learning and program outcomes.</w:t>
            </w:r>
          </w:p>
        </w:tc>
        <w:tc>
          <w:tcPr>
            <w:tcW w:w="5670" w:type="dxa"/>
            <w:tcMar>
              <w:top w:w="58" w:type="dxa"/>
              <w:left w:w="58" w:type="dxa"/>
              <w:bottom w:w="58" w:type="dxa"/>
              <w:right w:w="58" w:type="dxa"/>
            </w:tcMar>
          </w:tcPr>
          <w:p w14:paraId="3839D3B2" w14:textId="77777777" w:rsidR="00FC2487" w:rsidRPr="00F03F7C" w:rsidRDefault="00FC2487" w:rsidP="003219E2">
            <w:pPr>
              <w:rPr>
                <w:rFonts w:ascii="Arial Narrow" w:hAnsi="Arial Narrow" w:cs="Times New Roman"/>
                <w:color w:val="000000" w:themeColor="text1"/>
              </w:rPr>
            </w:pPr>
          </w:p>
        </w:tc>
      </w:tr>
      <w:tr w:rsidR="00FC2487" w:rsidRPr="00F03F7C" w14:paraId="67B902D4" w14:textId="77777777" w:rsidTr="00906A9A">
        <w:tc>
          <w:tcPr>
            <w:tcW w:w="3505" w:type="dxa"/>
            <w:tcMar>
              <w:top w:w="58" w:type="dxa"/>
              <w:left w:w="58" w:type="dxa"/>
              <w:bottom w:w="58" w:type="dxa"/>
              <w:right w:w="58" w:type="dxa"/>
            </w:tcMar>
          </w:tcPr>
          <w:p w14:paraId="6DA0ACB1" w14:textId="67996B2F" w:rsidR="007116F3" w:rsidRPr="00F03F7C" w:rsidRDefault="00FC2487" w:rsidP="00697D23">
            <w:pPr>
              <w:rPr>
                <w:rFonts w:ascii="Arial Narrow" w:hAnsi="Arial Narrow" w:cs="Times New Roman"/>
              </w:rPr>
            </w:pPr>
            <w:r w:rsidRPr="00F03F7C">
              <w:rPr>
                <w:rFonts w:ascii="Arial Narrow" w:hAnsi="Arial Narrow" w:cs="Times New Roman"/>
              </w:rPr>
              <w:t>610-X-3-.02(4)</w:t>
            </w:r>
            <w:r w:rsidR="00697D23" w:rsidRPr="00F03F7C">
              <w:rPr>
                <w:rFonts w:ascii="Arial Narrow" w:hAnsi="Arial Narrow" w:cs="Times New Roman"/>
              </w:rPr>
              <w:t>(</w:t>
            </w:r>
            <w:r w:rsidRPr="00F03F7C">
              <w:rPr>
                <w:rFonts w:ascii="Arial Narrow" w:hAnsi="Arial Narrow" w:cs="Times New Roman"/>
              </w:rPr>
              <w:t>b) Education program physical facilities, if appropriate.</w:t>
            </w:r>
          </w:p>
        </w:tc>
        <w:tc>
          <w:tcPr>
            <w:tcW w:w="2610" w:type="dxa"/>
            <w:tcMar>
              <w:top w:w="58" w:type="dxa"/>
              <w:left w:w="58" w:type="dxa"/>
              <w:bottom w:w="58" w:type="dxa"/>
              <w:right w:w="58" w:type="dxa"/>
            </w:tcMar>
          </w:tcPr>
          <w:p w14:paraId="580AD415" w14:textId="02C68223" w:rsidR="00FC2487" w:rsidRPr="00F03F7C" w:rsidRDefault="00FC2487" w:rsidP="00381F71">
            <w:pPr>
              <w:rPr>
                <w:rFonts w:ascii="Arial Narrow" w:hAnsi="Arial Narrow" w:cs="Times New Roman"/>
              </w:rPr>
            </w:pPr>
            <w:r w:rsidRPr="00F03F7C">
              <w:rPr>
                <w:rFonts w:ascii="Arial Narrow" w:hAnsi="Arial Narrow" w:cs="Times New Roman"/>
              </w:rPr>
              <w:t>Description of physical facilities</w:t>
            </w:r>
          </w:p>
          <w:p w14:paraId="3277008C" w14:textId="4BBA4CDC" w:rsidR="00FC2487" w:rsidRPr="00F03F7C" w:rsidRDefault="00FC2487" w:rsidP="003219E2">
            <w:pPr>
              <w:rPr>
                <w:rFonts w:ascii="Arial Narrow" w:hAnsi="Arial Narrow" w:cs="Times New Roman"/>
              </w:rPr>
            </w:pPr>
          </w:p>
          <w:p w14:paraId="1A5CC950" w14:textId="05C72DBB" w:rsidR="00FC2487" w:rsidRPr="00F03F7C" w:rsidRDefault="00FC2487" w:rsidP="003219E2">
            <w:pPr>
              <w:rPr>
                <w:rFonts w:ascii="Arial Narrow" w:hAnsi="Arial Narrow" w:cs="Times New Roman"/>
                <w:b/>
                <w:bCs/>
              </w:rPr>
            </w:pPr>
            <w:r w:rsidRPr="00F03F7C">
              <w:rPr>
                <w:rFonts w:ascii="Arial Narrow" w:hAnsi="Arial Narrow" w:cs="Times New Roman"/>
                <w:b/>
                <w:bCs/>
              </w:rPr>
              <w:t>Educational Facilities Tool</w:t>
            </w:r>
            <w:r w:rsidR="00626A8F" w:rsidRPr="00F03F7C">
              <w:rPr>
                <w:rFonts w:ascii="Arial Narrow" w:hAnsi="Arial Narrow" w:cs="Times New Roman"/>
                <w:b/>
                <w:bCs/>
              </w:rPr>
              <w:t xml:space="preserve"> </w:t>
            </w:r>
          </w:p>
        </w:tc>
        <w:tc>
          <w:tcPr>
            <w:tcW w:w="2700" w:type="dxa"/>
            <w:tcMar>
              <w:top w:w="58" w:type="dxa"/>
              <w:left w:w="58" w:type="dxa"/>
              <w:bottom w:w="58" w:type="dxa"/>
              <w:right w:w="58" w:type="dxa"/>
            </w:tcMar>
          </w:tcPr>
          <w:p w14:paraId="74A3BC5B" w14:textId="2345E545" w:rsidR="00FC2487" w:rsidRPr="00F03F7C" w:rsidRDefault="00FC2487" w:rsidP="003219E2">
            <w:pPr>
              <w:rPr>
                <w:rFonts w:ascii="Arial Narrow" w:hAnsi="Arial Narrow" w:cs="Times New Roman"/>
                <w:color w:val="7030A0"/>
              </w:rPr>
            </w:pPr>
            <w:r w:rsidRPr="00F03F7C">
              <w:rPr>
                <w:rFonts w:ascii="Arial Narrow" w:hAnsi="Arial Narrow" w:cs="Times New Roman"/>
              </w:rPr>
              <w:t xml:space="preserve">Physical facilities are sufficient to ensure achievement of student learning and program outcomes.  </w:t>
            </w:r>
          </w:p>
        </w:tc>
        <w:tc>
          <w:tcPr>
            <w:tcW w:w="5670" w:type="dxa"/>
            <w:tcMar>
              <w:top w:w="58" w:type="dxa"/>
              <w:left w:w="58" w:type="dxa"/>
              <w:bottom w:w="58" w:type="dxa"/>
              <w:right w:w="58" w:type="dxa"/>
            </w:tcMar>
          </w:tcPr>
          <w:p w14:paraId="4814F99E" w14:textId="799BC2FD" w:rsidR="00FC2487" w:rsidRPr="00F03F7C" w:rsidRDefault="00FC2487" w:rsidP="003219E2">
            <w:pPr>
              <w:rPr>
                <w:rFonts w:ascii="Arial Narrow" w:hAnsi="Arial Narrow"/>
                <w:color w:val="000000" w:themeColor="text1"/>
              </w:rPr>
            </w:pPr>
            <w:r w:rsidRPr="00F03F7C">
              <w:rPr>
                <w:rFonts w:ascii="Arial Narrow" w:hAnsi="Arial Narrow"/>
                <w:color w:val="000000" w:themeColor="text1"/>
              </w:rPr>
              <w:t>Simulation facilities addressed under Simulation</w:t>
            </w:r>
            <w:r w:rsidRPr="00F03F7C">
              <w:rPr>
                <w:rFonts w:ascii="Arial Narrow" w:hAnsi="Arial Narrow"/>
                <w:u w:val="single"/>
              </w:rPr>
              <w:t xml:space="preserve"> ABN Administrative Code</w:t>
            </w:r>
            <w:r w:rsidRPr="00F03F7C">
              <w:rPr>
                <w:rFonts w:ascii="Arial Narrow" w:hAnsi="Arial Narrow"/>
                <w:color w:val="000000" w:themeColor="text1"/>
              </w:rPr>
              <w:t xml:space="preserve"> </w:t>
            </w:r>
            <w:r w:rsidRPr="00F03F7C">
              <w:rPr>
                <w:rFonts w:ascii="Arial Narrow" w:hAnsi="Arial Narrow"/>
              </w:rPr>
              <w:t>§</w:t>
            </w:r>
            <w:r w:rsidRPr="00F03F7C">
              <w:rPr>
                <w:rFonts w:ascii="Arial Narrow" w:hAnsi="Arial Narrow" w:cs="Times New Roman"/>
              </w:rPr>
              <w:t>610-X-3-.02(12)6.(ii)</w:t>
            </w:r>
          </w:p>
        </w:tc>
      </w:tr>
      <w:tr w:rsidR="00FC2487" w:rsidRPr="00F03F7C" w14:paraId="12DD7454" w14:textId="77777777" w:rsidTr="00906A9A">
        <w:tc>
          <w:tcPr>
            <w:tcW w:w="3505" w:type="dxa"/>
            <w:tcMar>
              <w:top w:w="58" w:type="dxa"/>
              <w:left w:w="58" w:type="dxa"/>
              <w:bottom w:w="58" w:type="dxa"/>
              <w:right w:w="58" w:type="dxa"/>
            </w:tcMar>
          </w:tcPr>
          <w:p w14:paraId="3FAE7674" w14:textId="594210D0" w:rsidR="00FC2487" w:rsidRPr="00F03F7C" w:rsidRDefault="00FC2487" w:rsidP="00697D23">
            <w:pPr>
              <w:rPr>
                <w:rFonts w:ascii="Arial Narrow" w:hAnsi="Arial Narrow" w:cs="Times New Roman"/>
              </w:rPr>
            </w:pPr>
            <w:r w:rsidRPr="00F03F7C">
              <w:rPr>
                <w:rFonts w:ascii="Arial Narrow" w:hAnsi="Arial Narrow" w:cs="Times New Roman"/>
              </w:rPr>
              <w:t>610-X-3-.02(4)(c) Instructional and learning equipment.</w:t>
            </w:r>
          </w:p>
        </w:tc>
        <w:tc>
          <w:tcPr>
            <w:tcW w:w="2610" w:type="dxa"/>
            <w:tcMar>
              <w:top w:w="58" w:type="dxa"/>
              <w:left w:w="58" w:type="dxa"/>
              <w:bottom w:w="58" w:type="dxa"/>
              <w:right w:w="58" w:type="dxa"/>
            </w:tcMar>
          </w:tcPr>
          <w:p w14:paraId="465C62A3" w14:textId="77E65422" w:rsidR="00FC2487" w:rsidRPr="00F03F7C" w:rsidRDefault="00FC2487" w:rsidP="003219E2">
            <w:pPr>
              <w:rPr>
                <w:rFonts w:ascii="Arial Narrow" w:hAnsi="Arial Narrow" w:cs="Times New Roman"/>
              </w:rPr>
            </w:pPr>
            <w:r w:rsidRPr="00F03F7C">
              <w:rPr>
                <w:rFonts w:ascii="Arial Narrow" w:hAnsi="Arial Narrow" w:cs="Times New Roman"/>
              </w:rPr>
              <w:t>Description of instructional and learning equipment</w:t>
            </w:r>
          </w:p>
          <w:p w14:paraId="5A36A34C" w14:textId="7D2379B1" w:rsidR="00FC2487" w:rsidRPr="00F03F7C" w:rsidRDefault="00FC2487" w:rsidP="003219E2">
            <w:pPr>
              <w:rPr>
                <w:rFonts w:ascii="Arial Narrow" w:hAnsi="Arial Narrow" w:cs="Times New Roman"/>
              </w:rPr>
            </w:pPr>
          </w:p>
          <w:p w14:paraId="271F03AC" w14:textId="77777777" w:rsidR="00F17337" w:rsidRPr="00F03F7C" w:rsidRDefault="00FC2487" w:rsidP="00B51DF9">
            <w:pPr>
              <w:rPr>
                <w:rFonts w:ascii="Arial Narrow" w:hAnsi="Arial Narrow" w:cs="Times New Roman"/>
              </w:rPr>
            </w:pPr>
            <w:r w:rsidRPr="00F03F7C">
              <w:rPr>
                <w:rFonts w:ascii="Arial Narrow" w:hAnsi="Arial Narrow" w:cs="Times New Roman"/>
              </w:rPr>
              <w:t>Inventories of instructional and learning equipment/materials</w:t>
            </w:r>
          </w:p>
          <w:p w14:paraId="22D722A5" w14:textId="6BDCAA49" w:rsidR="007116F3" w:rsidRPr="00F03F7C" w:rsidRDefault="00FC2487" w:rsidP="00B51DF9">
            <w:pPr>
              <w:rPr>
                <w:rFonts w:ascii="Arial Narrow" w:hAnsi="Arial Narrow" w:cs="Times New Roman"/>
              </w:rPr>
            </w:pPr>
            <w:r w:rsidRPr="00F03F7C">
              <w:rPr>
                <w:rFonts w:ascii="Arial Narrow" w:hAnsi="Arial Narrow" w:cs="Times New Roman"/>
              </w:rPr>
              <w:t>Website for library/learning resource center</w:t>
            </w:r>
          </w:p>
        </w:tc>
        <w:tc>
          <w:tcPr>
            <w:tcW w:w="2700" w:type="dxa"/>
            <w:tcMar>
              <w:top w:w="58" w:type="dxa"/>
              <w:left w:w="58" w:type="dxa"/>
              <w:bottom w:w="58" w:type="dxa"/>
              <w:right w:w="58" w:type="dxa"/>
            </w:tcMar>
          </w:tcPr>
          <w:p w14:paraId="3258DCFF" w14:textId="5CA512DC" w:rsidR="00FC2487" w:rsidRPr="00F03F7C" w:rsidRDefault="00FC2487" w:rsidP="003219E2">
            <w:pPr>
              <w:rPr>
                <w:rFonts w:ascii="Arial Narrow" w:hAnsi="Arial Narrow" w:cs="Times New Roman"/>
                <w:color w:val="7030A0"/>
              </w:rPr>
            </w:pPr>
            <w:r w:rsidRPr="00F03F7C">
              <w:rPr>
                <w:rFonts w:ascii="Arial Narrow" w:hAnsi="Arial Narrow" w:cs="Times New Roman"/>
              </w:rPr>
              <w:t xml:space="preserve">Instructional and learning equipment are sufficient to ensure achievement of student learning and program outcomes.  </w:t>
            </w:r>
          </w:p>
        </w:tc>
        <w:tc>
          <w:tcPr>
            <w:tcW w:w="5670" w:type="dxa"/>
            <w:tcMar>
              <w:top w:w="58" w:type="dxa"/>
              <w:left w:w="58" w:type="dxa"/>
              <w:bottom w:w="58" w:type="dxa"/>
              <w:right w:w="58" w:type="dxa"/>
            </w:tcMar>
          </w:tcPr>
          <w:p w14:paraId="44BFF316" w14:textId="77C64F03" w:rsidR="00FC2487" w:rsidRPr="00F03F7C" w:rsidRDefault="00FC2487" w:rsidP="003219E2">
            <w:pPr>
              <w:rPr>
                <w:rFonts w:ascii="Arial Narrow" w:hAnsi="Arial Narrow"/>
                <w:color w:val="000000" w:themeColor="text1"/>
              </w:rPr>
            </w:pPr>
            <w:r w:rsidRPr="00F03F7C">
              <w:rPr>
                <w:rFonts w:ascii="Arial Narrow" w:hAnsi="Arial Narrow"/>
                <w:color w:val="000000" w:themeColor="text1"/>
              </w:rPr>
              <w:t>Simulation educational and technological resources and equipment addressed under Simulation</w:t>
            </w:r>
            <w:r w:rsidRPr="00F03F7C">
              <w:rPr>
                <w:rFonts w:ascii="Arial Narrow" w:hAnsi="Arial Narrow"/>
                <w:u w:val="single"/>
              </w:rPr>
              <w:t xml:space="preserve"> ABN Administrative Code</w:t>
            </w:r>
            <w:r w:rsidRPr="00F03F7C">
              <w:rPr>
                <w:rFonts w:ascii="Arial Narrow" w:hAnsi="Arial Narrow"/>
                <w:color w:val="000000" w:themeColor="text1"/>
              </w:rPr>
              <w:t xml:space="preserve"> </w:t>
            </w:r>
            <w:r w:rsidRPr="00F03F7C">
              <w:rPr>
                <w:rFonts w:ascii="Arial Narrow" w:hAnsi="Arial Narrow"/>
              </w:rPr>
              <w:t>§</w:t>
            </w:r>
            <w:r w:rsidRPr="00F03F7C">
              <w:rPr>
                <w:rFonts w:ascii="Arial Narrow" w:hAnsi="Arial Narrow" w:cs="Times New Roman"/>
              </w:rPr>
              <w:t>610-X-3-.02(12)6 (ii)</w:t>
            </w:r>
          </w:p>
        </w:tc>
      </w:tr>
      <w:tr w:rsidR="00FC2487" w:rsidRPr="00F03F7C" w14:paraId="189DD039" w14:textId="77777777" w:rsidTr="00906A9A">
        <w:tc>
          <w:tcPr>
            <w:tcW w:w="3505" w:type="dxa"/>
            <w:tcMar>
              <w:top w:w="58" w:type="dxa"/>
              <w:left w:w="58" w:type="dxa"/>
              <w:bottom w:w="58" w:type="dxa"/>
              <w:right w:w="58" w:type="dxa"/>
            </w:tcMar>
          </w:tcPr>
          <w:p w14:paraId="54C46C1E" w14:textId="4DC5DF3E" w:rsidR="007116F3" w:rsidRPr="00F03F7C" w:rsidRDefault="00FC2487" w:rsidP="00697D23">
            <w:pPr>
              <w:rPr>
                <w:rFonts w:ascii="Arial Narrow" w:hAnsi="Arial Narrow" w:cs="Times New Roman"/>
              </w:rPr>
            </w:pPr>
            <w:r w:rsidRPr="00F03F7C">
              <w:rPr>
                <w:rFonts w:ascii="Arial Narrow" w:hAnsi="Arial Narrow" w:cs="Times New Roman"/>
              </w:rPr>
              <w:t>610-X-3-.02(4)(d) Technology, to include simulation tools.</w:t>
            </w:r>
          </w:p>
        </w:tc>
        <w:tc>
          <w:tcPr>
            <w:tcW w:w="2610" w:type="dxa"/>
            <w:tcMar>
              <w:top w:w="58" w:type="dxa"/>
              <w:left w:w="58" w:type="dxa"/>
              <w:bottom w:w="58" w:type="dxa"/>
              <w:right w:w="58" w:type="dxa"/>
            </w:tcMar>
          </w:tcPr>
          <w:p w14:paraId="31D7FC7E" w14:textId="42458412" w:rsidR="00FC2487" w:rsidRPr="00F03F7C" w:rsidRDefault="00FC2487" w:rsidP="003219E2">
            <w:pPr>
              <w:rPr>
                <w:rFonts w:ascii="Arial Narrow" w:hAnsi="Arial Narrow" w:cs="Times New Roman"/>
              </w:rPr>
            </w:pPr>
            <w:r w:rsidRPr="00F03F7C">
              <w:rPr>
                <w:rFonts w:ascii="Arial Narrow" w:hAnsi="Arial Narrow" w:cs="Times New Roman"/>
              </w:rPr>
              <w:t xml:space="preserve">Description of technology </w:t>
            </w:r>
          </w:p>
        </w:tc>
        <w:tc>
          <w:tcPr>
            <w:tcW w:w="2700" w:type="dxa"/>
            <w:tcMar>
              <w:top w:w="58" w:type="dxa"/>
              <w:left w:w="58" w:type="dxa"/>
              <w:bottom w:w="58" w:type="dxa"/>
              <w:right w:w="58" w:type="dxa"/>
            </w:tcMar>
          </w:tcPr>
          <w:p w14:paraId="45FE44D7" w14:textId="5C9D4E50" w:rsidR="00FC2487" w:rsidRPr="00F03F7C" w:rsidRDefault="00FC2487" w:rsidP="003219E2">
            <w:pPr>
              <w:rPr>
                <w:rFonts w:ascii="Arial Narrow" w:hAnsi="Arial Narrow" w:cs="Times New Roman"/>
                <w:color w:val="7030A0"/>
              </w:rPr>
            </w:pPr>
            <w:r w:rsidRPr="00F03F7C">
              <w:rPr>
                <w:rFonts w:ascii="Arial Narrow" w:hAnsi="Arial Narrow" w:cs="Times New Roman"/>
              </w:rPr>
              <w:t xml:space="preserve">Technology is sufficient to ensure achievement of student learning and program outcomes.  </w:t>
            </w:r>
          </w:p>
        </w:tc>
        <w:tc>
          <w:tcPr>
            <w:tcW w:w="5670" w:type="dxa"/>
            <w:tcMar>
              <w:top w:w="58" w:type="dxa"/>
              <w:left w:w="58" w:type="dxa"/>
              <w:bottom w:w="58" w:type="dxa"/>
              <w:right w:w="58" w:type="dxa"/>
            </w:tcMar>
          </w:tcPr>
          <w:p w14:paraId="4476B22A" w14:textId="4C869421" w:rsidR="00FC2487" w:rsidRPr="00F03F7C" w:rsidRDefault="00FC2487" w:rsidP="003219E2">
            <w:pPr>
              <w:rPr>
                <w:rFonts w:ascii="Arial Narrow" w:hAnsi="Arial Narrow"/>
                <w:color w:val="000000" w:themeColor="text1"/>
              </w:rPr>
            </w:pPr>
            <w:r w:rsidRPr="00F03F7C">
              <w:rPr>
                <w:rFonts w:ascii="Arial Narrow" w:hAnsi="Arial Narrow"/>
                <w:color w:val="000000" w:themeColor="text1"/>
              </w:rPr>
              <w:t>Simulation educational and technological resources and equipment addressed under Simulation Learning Experiences</w:t>
            </w:r>
            <w:r w:rsidRPr="00F03F7C">
              <w:rPr>
                <w:rFonts w:ascii="Arial Narrow" w:hAnsi="Arial Narrow"/>
                <w:u w:val="single"/>
              </w:rPr>
              <w:t xml:space="preserve"> ABN Administrative Code</w:t>
            </w:r>
            <w:r w:rsidRPr="00F03F7C">
              <w:rPr>
                <w:rFonts w:ascii="Arial Narrow" w:hAnsi="Arial Narrow"/>
                <w:color w:val="000000" w:themeColor="text1"/>
              </w:rPr>
              <w:t xml:space="preserve"> </w:t>
            </w:r>
            <w:r w:rsidRPr="00F03F7C">
              <w:rPr>
                <w:rFonts w:ascii="Arial Narrow" w:hAnsi="Arial Narrow"/>
              </w:rPr>
              <w:t>§</w:t>
            </w:r>
            <w:r w:rsidRPr="00F03F7C">
              <w:rPr>
                <w:rFonts w:ascii="Arial Narrow" w:hAnsi="Arial Narrow" w:cs="Times New Roman"/>
              </w:rPr>
              <w:t>610-X-3-.02(12)</w:t>
            </w:r>
            <w:r w:rsidR="00E97FCD" w:rsidRPr="00F03F7C">
              <w:rPr>
                <w:rFonts w:ascii="Arial Narrow" w:hAnsi="Arial Narrow" w:cs="Times New Roman"/>
              </w:rPr>
              <w:t>6.(</w:t>
            </w:r>
            <w:r w:rsidRPr="00F03F7C">
              <w:rPr>
                <w:rFonts w:ascii="Arial Narrow" w:hAnsi="Arial Narrow" w:cs="Times New Roman"/>
              </w:rPr>
              <w:t>ii)</w:t>
            </w:r>
          </w:p>
        </w:tc>
      </w:tr>
      <w:tr w:rsidR="00FC2487" w:rsidRPr="00F03F7C" w14:paraId="49D74704" w14:textId="77777777" w:rsidTr="00906A9A">
        <w:tc>
          <w:tcPr>
            <w:tcW w:w="3505" w:type="dxa"/>
            <w:tcMar>
              <w:top w:w="58" w:type="dxa"/>
              <w:left w:w="58" w:type="dxa"/>
              <w:bottom w:w="58" w:type="dxa"/>
              <w:right w:w="58" w:type="dxa"/>
            </w:tcMar>
          </w:tcPr>
          <w:p w14:paraId="7949E1D0" w14:textId="4614C313" w:rsidR="007116F3" w:rsidRPr="00F03F7C" w:rsidRDefault="00FC2487" w:rsidP="00697D23">
            <w:pPr>
              <w:rPr>
                <w:rFonts w:ascii="Arial Narrow" w:hAnsi="Arial Narrow" w:cs="Times New Roman"/>
              </w:rPr>
            </w:pPr>
            <w:r w:rsidRPr="00F03F7C">
              <w:rPr>
                <w:rFonts w:ascii="Arial Narrow" w:hAnsi="Arial Narrow" w:cs="Times New Roman"/>
              </w:rPr>
              <w:t>610-X-3-.02(4)(e) Administrative, instructional, and support personnel.</w:t>
            </w:r>
          </w:p>
        </w:tc>
        <w:tc>
          <w:tcPr>
            <w:tcW w:w="2610" w:type="dxa"/>
            <w:tcMar>
              <w:top w:w="58" w:type="dxa"/>
              <w:left w:w="58" w:type="dxa"/>
              <w:bottom w:w="58" w:type="dxa"/>
              <w:right w:w="58" w:type="dxa"/>
            </w:tcMar>
          </w:tcPr>
          <w:p w14:paraId="628A0FA4" w14:textId="413600C0" w:rsidR="00FC2487" w:rsidRPr="00F03F7C" w:rsidRDefault="00FC2487" w:rsidP="003B25C2">
            <w:pPr>
              <w:rPr>
                <w:rFonts w:ascii="Arial Narrow" w:hAnsi="Arial Narrow" w:cs="Times New Roman"/>
              </w:rPr>
            </w:pPr>
            <w:r w:rsidRPr="00F03F7C">
              <w:rPr>
                <w:rFonts w:ascii="Arial Narrow" w:hAnsi="Arial Narrow" w:cs="Times New Roman"/>
              </w:rPr>
              <w:t xml:space="preserve">Description of administrative, instructional </w:t>
            </w:r>
            <w:r w:rsidR="00E97FCD" w:rsidRPr="00F03F7C">
              <w:rPr>
                <w:rFonts w:ascii="Arial Narrow" w:hAnsi="Arial Narrow" w:cs="Times New Roman"/>
              </w:rPr>
              <w:t>and</w:t>
            </w:r>
            <w:r w:rsidRPr="00F03F7C">
              <w:rPr>
                <w:rFonts w:ascii="Arial Narrow" w:hAnsi="Arial Narrow" w:cs="Times New Roman"/>
              </w:rPr>
              <w:t xml:space="preserve"> support personnel</w:t>
            </w:r>
          </w:p>
        </w:tc>
        <w:tc>
          <w:tcPr>
            <w:tcW w:w="2700" w:type="dxa"/>
            <w:tcMar>
              <w:top w:w="58" w:type="dxa"/>
              <w:left w:w="58" w:type="dxa"/>
              <w:bottom w:w="58" w:type="dxa"/>
              <w:right w:w="58" w:type="dxa"/>
            </w:tcMar>
          </w:tcPr>
          <w:p w14:paraId="6586F6BE" w14:textId="1AB5BD18" w:rsidR="00FC2487" w:rsidRPr="00F03F7C" w:rsidRDefault="00FC2487" w:rsidP="003219E2">
            <w:pPr>
              <w:rPr>
                <w:rFonts w:ascii="Arial Narrow" w:hAnsi="Arial Narrow" w:cs="Times New Roman"/>
                <w:color w:val="7030A0"/>
              </w:rPr>
            </w:pPr>
            <w:r w:rsidRPr="00F03F7C">
              <w:rPr>
                <w:rFonts w:ascii="Arial Narrow" w:hAnsi="Arial Narrow" w:cs="Times New Roman"/>
              </w:rPr>
              <w:t xml:space="preserve">Administrative, instructional, and support personnel are sufficient to ensure achievement of student learning and program outcomes.  </w:t>
            </w:r>
          </w:p>
        </w:tc>
        <w:tc>
          <w:tcPr>
            <w:tcW w:w="5670" w:type="dxa"/>
            <w:tcMar>
              <w:top w:w="58" w:type="dxa"/>
              <w:left w:w="58" w:type="dxa"/>
              <w:bottom w:w="58" w:type="dxa"/>
              <w:right w:w="58" w:type="dxa"/>
            </w:tcMar>
          </w:tcPr>
          <w:p w14:paraId="476B4D12" w14:textId="73E66894" w:rsidR="00FC2487" w:rsidRPr="00F03F7C" w:rsidRDefault="00FC2487" w:rsidP="001C390D">
            <w:pPr>
              <w:jc w:val="both"/>
              <w:rPr>
                <w:rFonts w:ascii="Arial Narrow" w:hAnsi="Arial Narrow"/>
              </w:rPr>
            </w:pPr>
            <w:r w:rsidRPr="00F03F7C">
              <w:rPr>
                <w:rFonts w:ascii="Arial Narrow" w:hAnsi="Arial Narrow"/>
              </w:rPr>
              <w:t>Instructional personnel addressed under the Nursing Education Program –</w:t>
            </w:r>
            <w:r w:rsidRPr="00F03F7C">
              <w:rPr>
                <w:rFonts w:ascii="Arial Narrow" w:hAnsi="Arial Narrow"/>
                <w:u w:val="single"/>
              </w:rPr>
              <w:t xml:space="preserve"> ABN Administrative Code</w:t>
            </w:r>
            <w:r w:rsidRPr="00F03F7C">
              <w:rPr>
                <w:rFonts w:ascii="Arial Narrow" w:hAnsi="Arial Narrow"/>
              </w:rPr>
              <w:t xml:space="preserve"> §610-X-3-.02(8).</w:t>
            </w:r>
          </w:p>
          <w:p w14:paraId="0429921E" w14:textId="77777777" w:rsidR="00FC2487" w:rsidRPr="00F03F7C" w:rsidRDefault="00FC2487" w:rsidP="003219E2">
            <w:pPr>
              <w:rPr>
                <w:rFonts w:ascii="Arial Narrow" w:hAnsi="Arial Narrow"/>
                <w:color w:val="000000" w:themeColor="text1"/>
              </w:rPr>
            </w:pPr>
          </w:p>
        </w:tc>
      </w:tr>
      <w:tr w:rsidR="00FC2487" w:rsidRPr="00F03F7C" w14:paraId="2C1B3B10" w14:textId="77777777" w:rsidTr="00906A9A">
        <w:tc>
          <w:tcPr>
            <w:tcW w:w="3505" w:type="dxa"/>
            <w:tcMar>
              <w:top w:w="58" w:type="dxa"/>
              <w:left w:w="58" w:type="dxa"/>
              <w:bottom w:w="58" w:type="dxa"/>
              <w:right w:w="58" w:type="dxa"/>
            </w:tcMar>
          </w:tcPr>
          <w:p w14:paraId="2DC7B286" w14:textId="2E014777" w:rsidR="00906A9A" w:rsidRPr="00F03F7C" w:rsidRDefault="00FC2487" w:rsidP="00A7520E">
            <w:pPr>
              <w:rPr>
                <w:rFonts w:ascii="Arial Narrow" w:hAnsi="Arial Narrow" w:cs="Times New Roman"/>
              </w:rPr>
            </w:pPr>
            <w:r w:rsidRPr="00F03F7C">
              <w:rPr>
                <w:rFonts w:ascii="Arial Narrow" w:hAnsi="Arial Narrow" w:cs="Times New Roman"/>
              </w:rPr>
              <w:t>610-X-3-.02(5) The governing institution’s administrator or program administrator shall notify the Board, in writing, of any substantive changes in the program, including, but not limited to:</w:t>
            </w:r>
          </w:p>
          <w:p w14:paraId="4E1490B9" w14:textId="4F532AFA" w:rsidR="00906A9A" w:rsidRPr="00F03F7C" w:rsidRDefault="00906A9A" w:rsidP="00A7520E">
            <w:pPr>
              <w:rPr>
                <w:rFonts w:ascii="Arial Narrow" w:hAnsi="Arial Narrow" w:cs="Times New Roman"/>
              </w:rPr>
            </w:pPr>
          </w:p>
        </w:tc>
        <w:tc>
          <w:tcPr>
            <w:tcW w:w="2610" w:type="dxa"/>
            <w:tcMar>
              <w:top w:w="58" w:type="dxa"/>
              <w:left w:w="58" w:type="dxa"/>
              <w:bottom w:w="58" w:type="dxa"/>
              <w:right w:w="58" w:type="dxa"/>
            </w:tcMar>
          </w:tcPr>
          <w:p w14:paraId="6B8EAF78" w14:textId="518FF69E" w:rsidR="00FC2487" w:rsidRPr="00F03F7C" w:rsidRDefault="00FC2487" w:rsidP="003219E2">
            <w:pPr>
              <w:rPr>
                <w:rFonts w:ascii="Arial Narrow" w:hAnsi="Arial Narrow" w:cs="Times New Roman"/>
              </w:rPr>
            </w:pPr>
            <w:r w:rsidRPr="00F03F7C">
              <w:rPr>
                <w:rFonts w:ascii="Arial Narrow" w:hAnsi="Arial Narrow" w:cs="Times New Roman"/>
              </w:rPr>
              <w:t>Documentation of formal submissions of substantive changes to the Alabama Board of Nursing</w:t>
            </w:r>
          </w:p>
        </w:tc>
        <w:tc>
          <w:tcPr>
            <w:tcW w:w="2700" w:type="dxa"/>
            <w:tcMar>
              <w:top w:w="58" w:type="dxa"/>
              <w:left w:w="58" w:type="dxa"/>
              <w:bottom w:w="58" w:type="dxa"/>
              <w:right w:w="58" w:type="dxa"/>
            </w:tcMar>
          </w:tcPr>
          <w:p w14:paraId="5BEE7698" w14:textId="011A4399" w:rsidR="00FC2487" w:rsidRPr="00F03F7C" w:rsidRDefault="00FC2487" w:rsidP="003219E2">
            <w:pPr>
              <w:rPr>
                <w:rFonts w:ascii="Arial Narrow" w:hAnsi="Arial Narrow" w:cs="Times New Roman"/>
                <w:color w:val="000000" w:themeColor="text1"/>
              </w:rPr>
            </w:pPr>
            <w:r w:rsidRPr="00F03F7C">
              <w:rPr>
                <w:rFonts w:ascii="Arial Narrow" w:hAnsi="Arial Narrow" w:cs="Times New Roman"/>
                <w:color w:val="000000" w:themeColor="text1"/>
              </w:rPr>
              <w:t>Substantive changes are reported to the Alabama Board of Nursing in a timely manner.</w:t>
            </w:r>
          </w:p>
        </w:tc>
        <w:tc>
          <w:tcPr>
            <w:tcW w:w="5670" w:type="dxa"/>
            <w:tcMar>
              <w:top w:w="58" w:type="dxa"/>
              <w:left w:w="58" w:type="dxa"/>
              <w:bottom w:w="58" w:type="dxa"/>
              <w:right w:w="58" w:type="dxa"/>
            </w:tcMar>
          </w:tcPr>
          <w:p w14:paraId="1A403418" w14:textId="77777777" w:rsidR="00FC2487" w:rsidRPr="00F03F7C" w:rsidRDefault="00FC2487" w:rsidP="003219E2">
            <w:pPr>
              <w:rPr>
                <w:rFonts w:ascii="Arial Narrow" w:hAnsi="Arial Narrow"/>
                <w:color w:val="000000" w:themeColor="text1"/>
              </w:rPr>
            </w:pPr>
          </w:p>
        </w:tc>
      </w:tr>
      <w:tr w:rsidR="00A7520E" w:rsidRPr="00F03F7C" w14:paraId="5619425B" w14:textId="77777777" w:rsidTr="00906A9A">
        <w:tc>
          <w:tcPr>
            <w:tcW w:w="3505" w:type="dxa"/>
            <w:tcMar>
              <w:top w:w="58" w:type="dxa"/>
              <w:left w:w="58" w:type="dxa"/>
              <w:bottom w:w="58" w:type="dxa"/>
              <w:right w:w="58" w:type="dxa"/>
            </w:tcMar>
          </w:tcPr>
          <w:p w14:paraId="736A88DF" w14:textId="782FD057" w:rsidR="007116F3" w:rsidRPr="00F03F7C" w:rsidRDefault="00A7520E" w:rsidP="00F17337">
            <w:pPr>
              <w:pStyle w:val="ListParagraph"/>
              <w:numPr>
                <w:ilvl w:val="0"/>
                <w:numId w:val="8"/>
              </w:numPr>
              <w:rPr>
                <w:rFonts w:ascii="Arial Narrow" w:hAnsi="Arial Narrow" w:cs="Times New Roman"/>
              </w:rPr>
            </w:pPr>
            <w:bookmarkStart w:id="1" w:name="_Hlk155708396"/>
            <w:r w:rsidRPr="00F03F7C">
              <w:rPr>
                <w:rFonts w:ascii="Arial Narrow" w:hAnsi="Arial Narrow" w:cs="Times New Roman"/>
              </w:rPr>
              <w:lastRenderedPageBreak/>
              <w:t>Nursing program administrator.</w:t>
            </w:r>
          </w:p>
        </w:tc>
        <w:tc>
          <w:tcPr>
            <w:tcW w:w="2610" w:type="dxa"/>
            <w:shd w:val="clear" w:color="auto" w:fill="AEAAAA" w:themeFill="background2" w:themeFillShade="BF"/>
            <w:tcMar>
              <w:top w:w="58" w:type="dxa"/>
              <w:left w:w="58" w:type="dxa"/>
              <w:bottom w:w="58" w:type="dxa"/>
              <w:right w:w="58" w:type="dxa"/>
            </w:tcMar>
          </w:tcPr>
          <w:p w14:paraId="324C6FA7" w14:textId="77777777" w:rsidR="00A7520E" w:rsidRPr="00F03F7C" w:rsidRDefault="00A7520E" w:rsidP="003219E2">
            <w:pPr>
              <w:rPr>
                <w:rFonts w:ascii="Arial Narrow" w:hAnsi="Arial Narrow" w:cs="Times New Roman"/>
              </w:rPr>
            </w:pPr>
          </w:p>
          <w:p w14:paraId="5911BD55" w14:textId="77777777" w:rsidR="00906A9A" w:rsidRPr="00F03F7C" w:rsidRDefault="00906A9A" w:rsidP="003219E2">
            <w:pPr>
              <w:rPr>
                <w:rFonts w:ascii="Arial Narrow" w:hAnsi="Arial Narrow" w:cs="Times New Roman"/>
              </w:rPr>
            </w:pPr>
          </w:p>
        </w:tc>
        <w:tc>
          <w:tcPr>
            <w:tcW w:w="2700" w:type="dxa"/>
            <w:shd w:val="clear" w:color="auto" w:fill="AEAAAA" w:themeFill="background2" w:themeFillShade="BF"/>
            <w:tcMar>
              <w:top w:w="58" w:type="dxa"/>
              <w:left w:w="58" w:type="dxa"/>
              <w:bottom w:w="58" w:type="dxa"/>
              <w:right w:w="58" w:type="dxa"/>
            </w:tcMar>
          </w:tcPr>
          <w:p w14:paraId="18995C7E" w14:textId="77777777" w:rsidR="00A7520E" w:rsidRPr="00F03F7C" w:rsidRDefault="00A7520E" w:rsidP="003219E2">
            <w:pPr>
              <w:rPr>
                <w:rFonts w:ascii="Arial Narrow" w:hAnsi="Arial Narrow" w:cs="Times New Roman"/>
                <w:color w:val="000000" w:themeColor="text1"/>
              </w:rPr>
            </w:pPr>
          </w:p>
        </w:tc>
        <w:tc>
          <w:tcPr>
            <w:tcW w:w="5670" w:type="dxa"/>
            <w:tcMar>
              <w:top w:w="58" w:type="dxa"/>
              <w:left w:w="58" w:type="dxa"/>
              <w:bottom w:w="58" w:type="dxa"/>
              <w:right w:w="58" w:type="dxa"/>
            </w:tcMar>
          </w:tcPr>
          <w:p w14:paraId="4E7E15DB" w14:textId="77777777" w:rsidR="00A7520E" w:rsidRPr="00F03F7C" w:rsidRDefault="00A7520E" w:rsidP="003219E2">
            <w:pPr>
              <w:rPr>
                <w:rFonts w:ascii="Arial Narrow" w:hAnsi="Arial Narrow"/>
                <w:color w:val="000000" w:themeColor="text1"/>
              </w:rPr>
            </w:pPr>
          </w:p>
        </w:tc>
      </w:tr>
      <w:tr w:rsidR="00A7520E" w:rsidRPr="00F03F7C" w14:paraId="064C7452" w14:textId="77777777" w:rsidTr="00906A9A">
        <w:tc>
          <w:tcPr>
            <w:tcW w:w="3505" w:type="dxa"/>
            <w:tcMar>
              <w:top w:w="58" w:type="dxa"/>
              <w:left w:w="58" w:type="dxa"/>
              <w:bottom w:w="58" w:type="dxa"/>
              <w:right w:w="58" w:type="dxa"/>
            </w:tcMar>
          </w:tcPr>
          <w:p w14:paraId="5CACE31C" w14:textId="0E7A55FB" w:rsidR="007116F3" w:rsidRPr="00F03F7C" w:rsidRDefault="00A7520E" w:rsidP="00906A9A">
            <w:pPr>
              <w:pStyle w:val="ListParagraph"/>
              <w:numPr>
                <w:ilvl w:val="0"/>
                <w:numId w:val="8"/>
              </w:numPr>
              <w:rPr>
                <w:rFonts w:ascii="Arial Narrow" w:hAnsi="Arial Narrow" w:cs="Times New Roman"/>
              </w:rPr>
            </w:pPr>
            <w:r w:rsidRPr="00F03F7C">
              <w:rPr>
                <w:rFonts w:ascii="Arial Narrow" w:hAnsi="Arial Narrow" w:cs="Times New Roman"/>
              </w:rPr>
              <w:t>Governing institution administrator, President, CEO, Chancellor, or Provost.</w:t>
            </w:r>
          </w:p>
        </w:tc>
        <w:tc>
          <w:tcPr>
            <w:tcW w:w="2610" w:type="dxa"/>
            <w:shd w:val="clear" w:color="auto" w:fill="AEAAAA" w:themeFill="background2" w:themeFillShade="BF"/>
            <w:tcMar>
              <w:top w:w="58" w:type="dxa"/>
              <w:left w:w="58" w:type="dxa"/>
              <w:bottom w:w="58" w:type="dxa"/>
              <w:right w:w="58" w:type="dxa"/>
            </w:tcMar>
          </w:tcPr>
          <w:p w14:paraId="6F91A148" w14:textId="77777777" w:rsidR="00A7520E" w:rsidRPr="00F03F7C" w:rsidRDefault="00A7520E" w:rsidP="003219E2">
            <w:pPr>
              <w:rPr>
                <w:rFonts w:ascii="Arial Narrow" w:hAnsi="Arial Narrow" w:cs="Times New Roman"/>
              </w:rPr>
            </w:pPr>
          </w:p>
        </w:tc>
        <w:tc>
          <w:tcPr>
            <w:tcW w:w="2700" w:type="dxa"/>
            <w:shd w:val="clear" w:color="auto" w:fill="AEAAAA" w:themeFill="background2" w:themeFillShade="BF"/>
            <w:tcMar>
              <w:top w:w="58" w:type="dxa"/>
              <w:left w:w="58" w:type="dxa"/>
              <w:bottom w:w="58" w:type="dxa"/>
              <w:right w:w="58" w:type="dxa"/>
            </w:tcMar>
          </w:tcPr>
          <w:p w14:paraId="40E52784" w14:textId="77777777" w:rsidR="00A7520E" w:rsidRPr="00F03F7C" w:rsidRDefault="00A7520E" w:rsidP="003219E2">
            <w:pPr>
              <w:rPr>
                <w:rFonts w:ascii="Arial Narrow" w:hAnsi="Arial Narrow" w:cs="Times New Roman"/>
                <w:color w:val="000000" w:themeColor="text1"/>
              </w:rPr>
            </w:pPr>
          </w:p>
        </w:tc>
        <w:tc>
          <w:tcPr>
            <w:tcW w:w="5670" w:type="dxa"/>
            <w:tcMar>
              <w:top w:w="58" w:type="dxa"/>
              <w:left w:w="58" w:type="dxa"/>
              <w:bottom w:w="58" w:type="dxa"/>
              <w:right w:w="58" w:type="dxa"/>
            </w:tcMar>
          </w:tcPr>
          <w:p w14:paraId="3229BD35" w14:textId="77777777" w:rsidR="00A7520E" w:rsidRPr="00F03F7C" w:rsidRDefault="00A7520E" w:rsidP="003219E2">
            <w:pPr>
              <w:rPr>
                <w:rFonts w:ascii="Arial Narrow" w:hAnsi="Arial Narrow"/>
                <w:color w:val="000000" w:themeColor="text1"/>
              </w:rPr>
            </w:pPr>
          </w:p>
        </w:tc>
      </w:tr>
      <w:tr w:rsidR="00A7520E" w:rsidRPr="00F03F7C" w14:paraId="7F5793D3" w14:textId="77777777" w:rsidTr="00906A9A">
        <w:tc>
          <w:tcPr>
            <w:tcW w:w="3505" w:type="dxa"/>
            <w:tcMar>
              <w:top w:w="58" w:type="dxa"/>
              <w:left w:w="58" w:type="dxa"/>
              <w:bottom w:w="58" w:type="dxa"/>
              <w:right w:w="58" w:type="dxa"/>
            </w:tcMar>
          </w:tcPr>
          <w:p w14:paraId="40BA27A1" w14:textId="149993F7" w:rsidR="007116F3" w:rsidRPr="00F03F7C" w:rsidRDefault="00A7520E" w:rsidP="00F17337">
            <w:pPr>
              <w:pStyle w:val="ListParagraph"/>
              <w:numPr>
                <w:ilvl w:val="0"/>
                <w:numId w:val="8"/>
              </w:numPr>
              <w:rPr>
                <w:rFonts w:ascii="Arial Narrow" w:hAnsi="Arial Narrow" w:cs="Times New Roman"/>
              </w:rPr>
            </w:pPr>
            <w:r w:rsidRPr="00F03F7C">
              <w:rPr>
                <w:rFonts w:ascii="Arial Narrow" w:hAnsi="Arial Narrow" w:cs="Times New Roman"/>
              </w:rPr>
              <w:t>Governance structure of the institution</w:t>
            </w:r>
            <w:r w:rsidR="007116F3" w:rsidRPr="00F03F7C">
              <w:rPr>
                <w:rFonts w:ascii="Arial Narrow" w:hAnsi="Arial Narrow" w:cs="Times New Roman"/>
              </w:rPr>
              <w:t>.</w:t>
            </w:r>
          </w:p>
        </w:tc>
        <w:tc>
          <w:tcPr>
            <w:tcW w:w="2610" w:type="dxa"/>
            <w:shd w:val="clear" w:color="auto" w:fill="AEAAAA" w:themeFill="background2" w:themeFillShade="BF"/>
            <w:tcMar>
              <w:top w:w="58" w:type="dxa"/>
              <w:left w:w="58" w:type="dxa"/>
              <w:bottom w:w="58" w:type="dxa"/>
              <w:right w:w="58" w:type="dxa"/>
            </w:tcMar>
          </w:tcPr>
          <w:p w14:paraId="408F2A59" w14:textId="77777777" w:rsidR="00A7520E" w:rsidRPr="00F03F7C" w:rsidRDefault="00A7520E" w:rsidP="003219E2">
            <w:pPr>
              <w:rPr>
                <w:rFonts w:ascii="Arial Narrow" w:hAnsi="Arial Narrow" w:cs="Times New Roman"/>
              </w:rPr>
            </w:pPr>
          </w:p>
        </w:tc>
        <w:tc>
          <w:tcPr>
            <w:tcW w:w="2700" w:type="dxa"/>
            <w:shd w:val="clear" w:color="auto" w:fill="AEAAAA" w:themeFill="background2" w:themeFillShade="BF"/>
            <w:tcMar>
              <w:top w:w="58" w:type="dxa"/>
              <w:left w:w="58" w:type="dxa"/>
              <w:bottom w:w="58" w:type="dxa"/>
              <w:right w:w="58" w:type="dxa"/>
            </w:tcMar>
          </w:tcPr>
          <w:p w14:paraId="4F587086" w14:textId="77777777" w:rsidR="00A7520E" w:rsidRPr="00F03F7C" w:rsidRDefault="00A7520E" w:rsidP="003219E2">
            <w:pPr>
              <w:rPr>
                <w:rFonts w:ascii="Arial Narrow" w:hAnsi="Arial Narrow" w:cs="Times New Roman"/>
                <w:color w:val="000000" w:themeColor="text1"/>
              </w:rPr>
            </w:pPr>
          </w:p>
        </w:tc>
        <w:tc>
          <w:tcPr>
            <w:tcW w:w="5670" w:type="dxa"/>
            <w:tcMar>
              <w:top w:w="58" w:type="dxa"/>
              <w:left w:w="58" w:type="dxa"/>
              <w:bottom w:w="58" w:type="dxa"/>
              <w:right w:w="58" w:type="dxa"/>
            </w:tcMar>
          </w:tcPr>
          <w:p w14:paraId="0EE19681" w14:textId="77777777" w:rsidR="00A7520E" w:rsidRPr="00F03F7C" w:rsidRDefault="00A7520E" w:rsidP="003219E2">
            <w:pPr>
              <w:rPr>
                <w:rFonts w:ascii="Arial Narrow" w:hAnsi="Arial Narrow"/>
                <w:color w:val="000000" w:themeColor="text1"/>
              </w:rPr>
            </w:pPr>
          </w:p>
        </w:tc>
      </w:tr>
      <w:tr w:rsidR="00A7520E" w:rsidRPr="00F03F7C" w14:paraId="1BD0CD94" w14:textId="77777777" w:rsidTr="00906A9A">
        <w:tc>
          <w:tcPr>
            <w:tcW w:w="3505" w:type="dxa"/>
            <w:tcMar>
              <w:top w:w="58" w:type="dxa"/>
              <w:left w:w="58" w:type="dxa"/>
              <w:bottom w:w="58" w:type="dxa"/>
              <w:right w:w="58" w:type="dxa"/>
            </w:tcMar>
          </w:tcPr>
          <w:p w14:paraId="132F3770" w14:textId="7400CCA5" w:rsidR="007116F3" w:rsidRPr="00F03F7C" w:rsidRDefault="00A7520E" w:rsidP="00F17337">
            <w:pPr>
              <w:pStyle w:val="ListParagraph"/>
              <w:numPr>
                <w:ilvl w:val="0"/>
                <w:numId w:val="8"/>
              </w:numPr>
              <w:rPr>
                <w:rFonts w:ascii="Arial Narrow" w:hAnsi="Arial Narrow" w:cs="Times New Roman"/>
              </w:rPr>
            </w:pPr>
            <w:r w:rsidRPr="00F03F7C">
              <w:rPr>
                <w:rFonts w:ascii="Arial Narrow" w:hAnsi="Arial Narrow" w:cs="Times New Roman"/>
              </w:rPr>
              <w:t>Accreditation status and accreditation status reports related to the governing institution or nursing education program.</w:t>
            </w:r>
          </w:p>
        </w:tc>
        <w:tc>
          <w:tcPr>
            <w:tcW w:w="2610" w:type="dxa"/>
            <w:shd w:val="clear" w:color="auto" w:fill="AEAAAA" w:themeFill="background2" w:themeFillShade="BF"/>
            <w:tcMar>
              <w:top w:w="58" w:type="dxa"/>
              <w:left w:w="58" w:type="dxa"/>
              <w:bottom w:w="58" w:type="dxa"/>
              <w:right w:w="58" w:type="dxa"/>
            </w:tcMar>
          </w:tcPr>
          <w:p w14:paraId="156E7093" w14:textId="77777777" w:rsidR="00A7520E" w:rsidRPr="00F03F7C" w:rsidRDefault="00A7520E" w:rsidP="003219E2">
            <w:pPr>
              <w:rPr>
                <w:rFonts w:ascii="Arial Narrow" w:hAnsi="Arial Narrow" w:cs="Times New Roman"/>
              </w:rPr>
            </w:pPr>
          </w:p>
        </w:tc>
        <w:tc>
          <w:tcPr>
            <w:tcW w:w="2700" w:type="dxa"/>
            <w:shd w:val="clear" w:color="auto" w:fill="AEAAAA" w:themeFill="background2" w:themeFillShade="BF"/>
            <w:tcMar>
              <w:top w:w="58" w:type="dxa"/>
              <w:left w:w="58" w:type="dxa"/>
              <w:bottom w:w="58" w:type="dxa"/>
              <w:right w:w="58" w:type="dxa"/>
            </w:tcMar>
          </w:tcPr>
          <w:p w14:paraId="48E1634F" w14:textId="77777777" w:rsidR="00A7520E" w:rsidRPr="00F03F7C" w:rsidRDefault="00A7520E" w:rsidP="003219E2">
            <w:pPr>
              <w:rPr>
                <w:rFonts w:ascii="Arial Narrow" w:hAnsi="Arial Narrow" w:cs="Times New Roman"/>
                <w:color w:val="000000" w:themeColor="text1"/>
              </w:rPr>
            </w:pPr>
          </w:p>
        </w:tc>
        <w:tc>
          <w:tcPr>
            <w:tcW w:w="5670" w:type="dxa"/>
            <w:tcMar>
              <w:top w:w="58" w:type="dxa"/>
              <w:left w:w="58" w:type="dxa"/>
              <w:bottom w:w="58" w:type="dxa"/>
              <w:right w:w="58" w:type="dxa"/>
            </w:tcMar>
          </w:tcPr>
          <w:p w14:paraId="09ABB87A" w14:textId="77777777" w:rsidR="00A7520E" w:rsidRPr="00F03F7C" w:rsidRDefault="00A7520E" w:rsidP="003219E2">
            <w:pPr>
              <w:rPr>
                <w:rFonts w:ascii="Arial Narrow" w:hAnsi="Arial Narrow"/>
                <w:color w:val="000000" w:themeColor="text1"/>
              </w:rPr>
            </w:pPr>
          </w:p>
        </w:tc>
      </w:tr>
      <w:tr w:rsidR="00A7520E" w:rsidRPr="00F03F7C" w14:paraId="41BC0A94" w14:textId="77777777" w:rsidTr="00906A9A">
        <w:tc>
          <w:tcPr>
            <w:tcW w:w="3505" w:type="dxa"/>
            <w:tcMar>
              <w:top w:w="58" w:type="dxa"/>
              <w:left w:w="58" w:type="dxa"/>
              <w:bottom w:w="58" w:type="dxa"/>
              <w:right w:w="58" w:type="dxa"/>
            </w:tcMar>
          </w:tcPr>
          <w:p w14:paraId="0C5A175F" w14:textId="6480C58B" w:rsidR="007116F3" w:rsidRPr="00F03F7C" w:rsidRDefault="00A7520E" w:rsidP="00F17337">
            <w:pPr>
              <w:pStyle w:val="ListParagraph"/>
              <w:numPr>
                <w:ilvl w:val="0"/>
                <w:numId w:val="8"/>
              </w:numPr>
              <w:rPr>
                <w:rFonts w:ascii="Arial Narrow" w:hAnsi="Arial Narrow" w:cs="Times New Roman"/>
              </w:rPr>
            </w:pPr>
            <w:r w:rsidRPr="00F03F7C">
              <w:rPr>
                <w:rFonts w:ascii="Arial Narrow" w:hAnsi="Arial Narrow" w:cs="Times New Roman"/>
              </w:rPr>
              <w:t>Ownership or merger of governing institution.</w:t>
            </w:r>
          </w:p>
        </w:tc>
        <w:tc>
          <w:tcPr>
            <w:tcW w:w="2610" w:type="dxa"/>
            <w:shd w:val="clear" w:color="auto" w:fill="AEAAAA" w:themeFill="background2" w:themeFillShade="BF"/>
            <w:tcMar>
              <w:top w:w="58" w:type="dxa"/>
              <w:left w:w="58" w:type="dxa"/>
              <w:bottom w:w="58" w:type="dxa"/>
              <w:right w:w="58" w:type="dxa"/>
            </w:tcMar>
          </w:tcPr>
          <w:p w14:paraId="773F3F38" w14:textId="77777777" w:rsidR="00A7520E" w:rsidRPr="00F03F7C" w:rsidRDefault="00A7520E" w:rsidP="003219E2">
            <w:pPr>
              <w:rPr>
                <w:rFonts w:ascii="Arial Narrow" w:hAnsi="Arial Narrow" w:cs="Times New Roman"/>
              </w:rPr>
            </w:pPr>
          </w:p>
        </w:tc>
        <w:tc>
          <w:tcPr>
            <w:tcW w:w="2700" w:type="dxa"/>
            <w:shd w:val="clear" w:color="auto" w:fill="AEAAAA" w:themeFill="background2" w:themeFillShade="BF"/>
            <w:tcMar>
              <w:top w:w="58" w:type="dxa"/>
              <w:left w:w="58" w:type="dxa"/>
              <w:bottom w:w="58" w:type="dxa"/>
              <w:right w:w="58" w:type="dxa"/>
            </w:tcMar>
          </w:tcPr>
          <w:p w14:paraId="506951E3" w14:textId="77777777" w:rsidR="00A7520E" w:rsidRPr="00F03F7C" w:rsidRDefault="00A7520E" w:rsidP="003219E2">
            <w:pPr>
              <w:rPr>
                <w:rFonts w:ascii="Arial Narrow" w:hAnsi="Arial Narrow" w:cs="Times New Roman"/>
                <w:color w:val="000000" w:themeColor="text1"/>
              </w:rPr>
            </w:pPr>
          </w:p>
        </w:tc>
        <w:tc>
          <w:tcPr>
            <w:tcW w:w="5670" w:type="dxa"/>
            <w:tcMar>
              <w:top w:w="58" w:type="dxa"/>
              <w:left w:w="58" w:type="dxa"/>
              <w:bottom w:w="58" w:type="dxa"/>
              <w:right w:w="58" w:type="dxa"/>
            </w:tcMar>
          </w:tcPr>
          <w:p w14:paraId="737745C2" w14:textId="77777777" w:rsidR="00A7520E" w:rsidRPr="00F03F7C" w:rsidRDefault="00A7520E" w:rsidP="003219E2">
            <w:pPr>
              <w:rPr>
                <w:rFonts w:ascii="Arial Narrow" w:hAnsi="Arial Narrow"/>
                <w:color w:val="000000" w:themeColor="text1"/>
              </w:rPr>
            </w:pPr>
          </w:p>
        </w:tc>
      </w:tr>
      <w:tr w:rsidR="00A7520E" w:rsidRPr="00F03F7C" w14:paraId="26BE1141" w14:textId="77777777" w:rsidTr="00906A9A">
        <w:tc>
          <w:tcPr>
            <w:tcW w:w="3505" w:type="dxa"/>
            <w:tcMar>
              <w:top w:w="58" w:type="dxa"/>
              <w:left w:w="58" w:type="dxa"/>
              <w:bottom w:w="58" w:type="dxa"/>
              <w:right w:w="58" w:type="dxa"/>
            </w:tcMar>
          </w:tcPr>
          <w:p w14:paraId="04D94954" w14:textId="45E1E193" w:rsidR="007116F3" w:rsidRPr="00F03F7C" w:rsidRDefault="00A7520E" w:rsidP="00F17337">
            <w:pPr>
              <w:pStyle w:val="ListParagraph"/>
              <w:numPr>
                <w:ilvl w:val="0"/>
                <w:numId w:val="8"/>
              </w:numPr>
              <w:rPr>
                <w:rFonts w:ascii="Arial Narrow" w:hAnsi="Arial Narrow" w:cs="Times New Roman"/>
              </w:rPr>
            </w:pPr>
            <w:r w:rsidRPr="00F03F7C">
              <w:rPr>
                <w:rFonts w:ascii="Arial Narrow" w:hAnsi="Arial Narrow" w:cs="Times New Roman"/>
              </w:rPr>
              <w:t>Name of the governing institution or nursing education program.</w:t>
            </w:r>
          </w:p>
        </w:tc>
        <w:tc>
          <w:tcPr>
            <w:tcW w:w="2610" w:type="dxa"/>
            <w:shd w:val="clear" w:color="auto" w:fill="AEAAAA" w:themeFill="background2" w:themeFillShade="BF"/>
            <w:tcMar>
              <w:top w:w="58" w:type="dxa"/>
              <w:left w:w="58" w:type="dxa"/>
              <w:bottom w:w="58" w:type="dxa"/>
              <w:right w:w="58" w:type="dxa"/>
            </w:tcMar>
          </w:tcPr>
          <w:p w14:paraId="1EDEC135" w14:textId="77777777" w:rsidR="00A7520E" w:rsidRPr="00F03F7C" w:rsidRDefault="00A7520E" w:rsidP="003219E2">
            <w:pPr>
              <w:rPr>
                <w:rFonts w:ascii="Arial Narrow" w:hAnsi="Arial Narrow" w:cs="Times New Roman"/>
              </w:rPr>
            </w:pPr>
          </w:p>
        </w:tc>
        <w:tc>
          <w:tcPr>
            <w:tcW w:w="2700" w:type="dxa"/>
            <w:shd w:val="clear" w:color="auto" w:fill="AEAAAA" w:themeFill="background2" w:themeFillShade="BF"/>
            <w:tcMar>
              <w:top w:w="58" w:type="dxa"/>
              <w:left w:w="58" w:type="dxa"/>
              <w:bottom w:w="58" w:type="dxa"/>
              <w:right w:w="58" w:type="dxa"/>
            </w:tcMar>
          </w:tcPr>
          <w:p w14:paraId="62A6CFBD" w14:textId="77777777" w:rsidR="00A7520E" w:rsidRPr="00F03F7C" w:rsidRDefault="00A7520E" w:rsidP="003219E2">
            <w:pPr>
              <w:rPr>
                <w:rFonts w:ascii="Arial Narrow" w:hAnsi="Arial Narrow" w:cs="Times New Roman"/>
                <w:color w:val="000000" w:themeColor="text1"/>
              </w:rPr>
            </w:pPr>
          </w:p>
        </w:tc>
        <w:tc>
          <w:tcPr>
            <w:tcW w:w="5670" w:type="dxa"/>
            <w:tcMar>
              <w:top w:w="58" w:type="dxa"/>
              <w:left w:w="58" w:type="dxa"/>
              <w:bottom w:w="58" w:type="dxa"/>
              <w:right w:w="58" w:type="dxa"/>
            </w:tcMar>
          </w:tcPr>
          <w:p w14:paraId="347C7C6C" w14:textId="77777777" w:rsidR="00A7520E" w:rsidRPr="00F03F7C" w:rsidRDefault="00A7520E" w:rsidP="003219E2">
            <w:pPr>
              <w:rPr>
                <w:rFonts w:ascii="Arial Narrow" w:hAnsi="Arial Narrow"/>
                <w:color w:val="000000" w:themeColor="text1"/>
              </w:rPr>
            </w:pPr>
          </w:p>
        </w:tc>
      </w:tr>
      <w:tr w:rsidR="00A7520E" w:rsidRPr="00F03F7C" w14:paraId="00CCBA34" w14:textId="77777777" w:rsidTr="00906A9A">
        <w:tc>
          <w:tcPr>
            <w:tcW w:w="3505" w:type="dxa"/>
            <w:tcMar>
              <w:top w:w="58" w:type="dxa"/>
              <w:left w:w="58" w:type="dxa"/>
              <w:bottom w:w="58" w:type="dxa"/>
              <w:right w:w="58" w:type="dxa"/>
            </w:tcMar>
          </w:tcPr>
          <w:p w14:paraId="4B6CCD38" w14:textId="45E1C16E" w:rsidR="007116F3" w:rsidRPr="00F03F7C" w:rsidRDefault="00A7520E" w:rsidP="00F17337">
            <w:pPr>
              <w:pStyle w:val="ListParagraph"/>
              <w:numPr>
                <w:ilvl w:val="0"/>
                <w:numId w:val="8"/>
              </w:numPr>
              <w:rPr>
                <w:rFonts w:ascii="Arial Narrow" w:hAnsi="Arial Narrow" w:cs="Times New Roman"/>
              </w:rPr>
            </w:pPr>
            <w:r w:rsidRPr="00F03F7C">
              <w:rPr>
                <w:rFonts w:ascii="Arial Narrow" w:hAnsi="Arial Narrow" w:cs="Times New Roman"/>
              </w:rPr>
              <w:t>Relocation of the governing institution or nursing education program.</w:t>
            </w:r>
          </w:p>
        </w:tc>
        <w:tc>
          <w:tcPr>
            <w:tcW w:w="2610" w:type="dxa"/>
            <w:shd w:val="clear" w:color="auto" w:fill="AEAAAA" w:themeFill="background2" w:themeFillShade="BF"/>
            <w:tcMar>
              <w:top w:w="58" w:type="dxa"/>
              <w:left w:w="58" w:type="dxa"/>
              <w:bottom w:w="58" w:type="dxa"/>
              <w:right w:w="58" w:type="dxa"/>
            </w:tcMar>
          </w:tcPr>
          <w:p w14:paraId="2809ADAC" w14:textId="77777777" w:rsidR="00A7520E" w:rsidRPr="00F03F7C" w:rsidRDefault="00A7520E" w:rsidP="003219E2">
            <w:pPr>
              <w:rPr>
                <w:rFonts w:ascii="Arial Narrow" w:hAnsi="Arial Narrow" w:cs="Times New Roman"/>
              </w:rPr>
            </w:pPr>
          </w:p>
        </w:tc>
        <w:tc>
          <w:tcPr>
            <w:tcW w:w="2700" w:type="dxa"/>
            <w:shd w:val="clear" w:color="auto" w:fill="AEAAAA" w:themeFill="background2" w:themeFillShade="BF"/>
            <w:tcMar>
              <w:top w:w="58" w:type="dxa"/>
              <w:left w:w="58" w:type="dxa"/>
              <w:bottom w:w="58" w:type="dxa"/>
              <w:right w:w="58" w:type="dxa"/>
            </w:tcMar>
          </w:tcPr>
          <w:p w14:paraId="16585F2D" w14:textId="77777777" w:rsidR="00A7520E" w:rsidRPr="00F03F7C" w:rsidRDefault="00A7520E" w:rsidP="003219E2">
            <w:pPr>
              <w:rPr>
                <w:rFonts w:ascii="Arial Narrow" w:hAnsi="Arial Narrow" w:cs="Times New Roman"/>
                <w:color w:val="000000" w:themeColor="text1"/>
              </w:rPr>
            </w:pPr>
          </w:p>
        </w:tc>
        <w:tc>
          <w:tcPr>
            <w:tcW w:w="5670" w:type="dxa"/>
            <w:tcMar>
              <w:top w:w="58" w:type="dxa"/>
              <w:left w:w="58" w:type="dxa"/>
              <w:bottom w:w="58" w:type="dxa"/>
              <w:right w:w="58" w:type="dxa"/>
            </w:tcMar>
          </w:tcPr>
          <w:p w14:paraId="574803F5" w14:textId="77777777" w:rsidR="00A7520E" w:rsidRPr="00F03F7C" w:rsidRDefault="00A7520E" w:rsidP="003219E2">
            <w:pPr>
              <w:rPr>
                <w:rFonts w:ascii="Arial Narrow" w:hAnsi="Arial Narrow"/>
                <w:color w:val="000000" w:themeColor="text1"/>
              </w:rPr>
            </w:pPr>
          </w:p>
        </w:tc>
      </w:tr>
      <w:tr w:rsidR="00A7520E" w:rsidRPr="00F03F7C" w14:paraId="43AA2ADA" w14:textId="77777777" w:rsidTr="00906A9A">
        <w:tc>
          <w:tcPr>
            <w:tcW w:w="3505" w:type="dxa"/>
            <w:tcMar>
              <w:top w:w="58" w:type="dxa"/>
              <w:left w:w="58" w:type="dxa"/>
              <w:bottom w:w="58" w:type="dxa"/>
              <w:right w:w="58" w:type="dxa"/>
            </w:tcMar>
          </w:tcPr>
          <w:p w14:paraId="14AF91F9" w14:textId="379296BC" w:rsidR="007116F3" w:rsidRPr="00F03F7C" w:rsidRDefault="00A7520E" w:rsidP="00F17337">
            <w:pPr>
              <w:pStyle w:val="ListParagraph"/>
              <w:numPr>
                <w:ilvl w:val="0"/>
                <w:numId w:val="8"/>
              </w:numPr>
              <w:rPr>
                <w:rFonts w:ascii="Arial Narrow" w:hAnsi="Arial Narrow" w:cs="Times New Roman"/>
              </w:rPr>
            </w:pPr>
            <w:r w:rsidRPr="00F03F7C">
              <w:rPr>
                <w:rFonts w:ascii="Arial Narrow" w:hAnsi="Arial Narrow" w:cs="Times New Roman"/>
              </w:rPr>
              <w:t>Significant curriculum changes.</w:t>
            </w:r>
          </w:p>
        </w:tc>
        <w:tc>
          <w:tcPr>
            <w:tcW w:w="2610" w:type="dxa"/>
            <w:shd w:val="clear" w:color="auto" w:fill="AEAAAA" w:themeFill="background2" w:themeFillShade="BF"/>
            <w:tcMar>
              <w:top w:w="58" w:type="dxa"/>
              <w:left w:w="58" w:type="dxa"/>
              <w:bottom w:w="58" w:type="dxa"/>
              <w:right w:w="58" w:type="dxa"/>
            </w:tcMar>
          </w:tcPr>
          <w:p w14:paraId="2E7FC983" w14:textId="77777777" w:rsidR="00A7520E" w:rsidRPr="00F03F7C" w:rsidRDefault="00A7520E" w:rsidP="003219E2">
            <w:pPr>
              <w:rPr>
                <w:rFonts w:ascii="Arial Narrow" w:hAnsi="Arial Narrow" w:cs="Times New Roman"/>
              </w:rPr>
            </w:pPr>
          </w:p>
        </w:tc>
        <w:tc>
          <w:tcPr>
            <w:tcW w:w="2700" w:type="dxa"/>
            <w:shd w:val="clear" w:color="auto" w:fill="AEAAAA" w:themeFill="background2" w:themeFillShade="BF"/>
            <w:tcMar>
              <w:top w:w="58" w:type="dxa"/>
              <w:left w:w="58" w:type="dxa"/>
              <w:bottom w:w="58" w:type="dxa"/>
              <w:right w:w="58" w:type="dxa"/>
            </w:tcMar>
          </w:tcPr>
          <w:p w14:paraId="77626813" w14:textId="77777777" w:rsidR="00A7520E" w:rsidRPr="00F03F7C" w:rsidRDefault="00A7520E" w:rsidP="003219E2">
            <w:pPr>
              <w:rPr>
                <w:rFonts w:ascii="Arial Narrow" w:hAnsi="Arial Narrow" w:cs="Times New Roman"/>
                <w:color w:val="000000" w:themeColor="text1"/>
              </w:rPr>
            </w:pPr>
          </w:p>
        </w:tc>
        <w:tc>
          <w:tcPr>
            <w:tcW w:w="5670" w:type="dxa"/>
            <w:tcMar>
              <w:top w:w="58" w:type="dxa"/>
              <w:left w:w="58" w:type="dxa"/>
              <w:bottom w:w="58" w:type="dxa"/>
              <w:right w:w="58" w:type="dxa"/>
            </w:tcMar>
          </w:tcPr>
          <w:p w14:paraId="153F97AB" w14:textId="77777777" w:rsidR="00A7520E" w:rsidRPr="00F03F7C" w:rsidRDefault="00A7520E" w:rsidP="003219E2">
            <w:pPr>
              <w:rPr>
                <w:rFonts w:ascii="Arial Narrow" w:hAnsi="Arial Narrow"/>
                <w:color w:val="000000" w:themeColor="text1"/>
              </w:rPr>
            </w:pPr>
          </w:p>
        </w:tc>
      </w:tr>
      <w:tr w:rsidR="00A7520E" w:rsidRPr="00F03F7C" w14:paraId="58215078" w14:textId="77777777" w:rsidTr="00906A9A">
        <w:tc>
          <w:tcPr>
            <w:tcW w:w="3505" w:type="dxa"/>
            <w:tcMar>
              <w:top w:w="58" w:type="dxa"/>
              <w:left w:w="58" w:type="dxa"/>
              <w:bottom w:w="58" w:type="dxa"/>
              <w:right w:w="58" w:type="dxa"/>
            </w:tcMar>
          </w:tcPr>
          <w:p w14:paraId="4FBEC1C4" w14:textId="5EDA0D82" w:rsidR="007116F3" w:rsidRPr="00F03F7C" w:rsidRDefault="00A7520E" w:rsidP="00F17337">
            <w:pPr>
              <w:pStyle w:val="ListParagraph"/>
              <w:numPr>
                <w:ilvl w:val="0"/>
                <w:numId w:val="8"/>
              </w:numPr>
              <w:rPr>
                <w:rFonts w:ascii="Arial Narrow" w:hAnsi="Arial Narrow" w:cs="Times New Roman"/>
              </w:rPr>
            </w:pPr>
            <w:r w:rsidRPr="00F03F7C">
              <w:rPr>
                <w:rFonts w:ascii="Arial Narrow" w:hAnsi="Arial Narrow" w:cs="Times New Roman"/>
              </w:rPr>
              <w:t>Intent to close a program.</w:t>
            </w:r>
          </w:p>
        </w:tc>
        <w:tc>
          <w:tcPr>
            <w:tcW w:w="2610" w:type="dxa"/>
            <w:shd w:val="clear" w:color="auto" w:fill="AEAAAA" w:themeFill="background2" w:themeFillShade="BF"/>
            <w:tcMar>
              <w:top w:w="58" w:type="dxa"/>
              <w:left w:w="58" w:type="dxa"/>
              <w:bottom w:w="58" w:type="dxa"/>
              <w:right w:w="58" w:type="dxa"/>
            </w:tcMar>
          </w:tcPr>
          <w:p w14:paraId="641C6D31" w14:textId="77777777" w:rsidR="00A7520E" w:rsidRPr="00F03F7C" w:rsidRDefault="00A7520E" w:rsidP="003219E2">
            <w:pPr>
              <w:rPr>
                <w:rFonts w:ascii="Arial Narrow" w:hAnsi="Arial Narrow" w:cs="Times New Roman"/>
              </w:rPr>
            </w:pPr>
          </w:p>
        </w:tc>
        <w:tc>
          <w:tcPr>
            <w:tcW w:w="2700" w:type="dxa"/>
            <w:shd w:val="clear" w:color="auto" w:fill="AEAAAA" w:themeFill="background2" w:themeFillShade="BF"/>
            <w:tcMar>
              <w:top w:w="58" w:type="dxa"/>
              <w:left w:w="58" w:type="dxa"/>
              <w:bottom w:w="58" w:type="dxa"/>
              <w:right w:w="58" w:type="dxa"/>
            </w:tcMar>
          </w:tcPr>
          <w:p w14:paraId="3195EDB5" w14:textId="77777777" w:rsidR="00A7520E" w:rsidRPr="00F03F7C" w:rsidRDefault="00A7520E" w:rsidP="003219E2">
            <w:pPr>
              <w:rPr>
                <w:rFonts w:ascii="Arial Narrow" w:hAnsi="Arial Narrow" w:cs="Times New Roman"/>
                <w:color w:val="000000" w:themeColor="text1"/>
              </w:rPr>
            </w:pPr>
          </w:p>
        </w:tc>
        <w:tc>
          <w:tcPr>
            <w:tcW w:w="5670" w:type="dxa"/>
            <w:tcMar>
              <w:top w:w="58" w:type="dxa"/>
              <w:left w:w="58" w:type="dxa"/>
              <w:bottom w:w="58" w:type="dxa"/>
              <w:right w:w="58" w:type="dxa"/>
            </w:tcMar>
          </w:tcPr>
          <w:p w14:paraId="5FCD0AB9" w14:textId="77777777" w:rsidR="00A7520E" w:rsidRPr="00F03F7C" w:rsidRDefault="00A7520E" w:rsidP="003219E2">
            <w:pPr>
              <w:rPr>
                <w:rFonts w:ascii="Arial Narrow" w:hAnsi="Arial Narrow"/>
                <w:color w:val="000000" w:themeColor="text1"/>
              </w:rPr>
            </w:pPr>
          </w:p>
        </w:tc>
      </w:tr>
      <w:tr w:rsidR="00A7520E" w:rsidRPr="00F03F7C" w14:paraId="4A1565D3" w14:textId="77777777" w:rsidTr="00906A9A">
        <w:tc>
          <w:tcPr>
            <w:tcW w:w="3505" w:type="dxa"/>
            <w:tcMar>
              <w:top w:w="58" w:type="dxa"/>
              <w:left w:w="58" w:type="dxa"/>
              <w:bottom w:w="58" w:type="dxa"/>
              <w:right w:w="58" w:type="dxa"/>
            </w:tcMar>
          </w:tcPr>
          <w:p w14:paraId="0AA00CF5" w14:textId="7D1AC252" w:rsidR="00A7520E" w:rsidRPr="00F03F7C" w:rsidRDefault="00A7520E" w:rsidP="004B4376">
            <w:pPr>
              <w:pStyle w:val="ListParagraph"/>
              <w:numPr>
                <w:ilvl w:val="0"/>
                <w:numId w:val="8"/>
              </w:numPr>
              <w:rPr>
                <w:rFonts w:ascii="Arial Narrow" w:hAnsi="Arial Narrow" w:cs="Times New Roman"/>
              </w:rPr>
            </w:pPr>
            <w:r w:rsidRPr="00F03F7C">
              <w:rPr>
                <w:rFonts w:ascii="Arial Narrow" w:hAnsi="Arial Narrow" w:cs="Times New Roman"/>
              </w:rPr>
              <w:t>Expanding or collapsing, combining, or separating programs, including, but not limited to, prelicensure programmatic changes, and clinical/role populations preparing advanced practice registered nurses in an approved graduate nursing</w:t>
            </w:r>
          </w:p>
          <w:p w14:paraId="391DB9BE" w14:textId="069DB995" w:rsidR="00A7520E" w:rsidRPr="00F03F7C" w:rsidRDefault="00A7520E" w:rsidP="00A7520E">
            <w:pPr>
              <w:rPr>
                <w:rFonts w:ascii="Arial Narrow" w:hAnsi="Arial Narrow" w:cs="Times New Roman"/>
              </w:rPr>
            </w:pPr>
            <w:r w:rsidRPr="00F03F7C">
              <w:rPr>
                <w:rFonts w:ascii="Arial Narrow" w:hAnsi="Arial Narrow" w:cs="Times New Roman"/>
              </w:rPr>
              <w:t xml:space="preserve">        education degree program,</w:t>
            </w:r>
            <w:r w:rsidR="00CD44A7" w:rsidRPr="00F03F7C">
              <w:rPr>
                <w:rFonts w:ascii="Arial Narrow" w:hAnsi="Arial Narrow" w:cs="Times New Roman"/>
              </w:rPr>
              <w:t xml:space="preserve"> </w:t>
            </w:r>
          </w:p>
          <w:p w14:paraId="20A09CD8" w14:textId="3FE2056B" w:rsidR="00512473" w:rsidRPr="00F03F7C" w:rsidRDefault="00A7520E" w:rsidP="00CD44A7">
            <w:pPr>
              <w:rPr>
                <w:rFonts w:ascii="Arial Narrow" w:hAnsi="Arial Narrow" w:cs="Times New Roman"/>
              </w:rPr>
            </w:pPr>
            <w:r w:rsidRPr="00F03F7C">
              <w:rPr>
                <w:rFonts w:ascii="Arial Narrow" w:hAnsi="Arial Narrow" w:cs="Times New Roman"/>
              </w:rPr>
              <w:t xml:space="preserve">        specialty, or sub-specialty track.</w:t>
            </w:r>
          </w:p>
        </w:tc>
        <w:tc>
          <w:tcPr>
            <w:tcW w:w="2610" w:type="dxa"/>
            <w:shd w:val="clear" w:color="auto" w:fill="AEAAAA" w:themeFill="background2" w:themeFillShade="BF"/>
            <w:tcMar>
              <w:top w:w="58" w:type="dxa"/>
              <w:left w:w="58" w:type="dxa"/>
              <w:bottom w:w="58" w:type="dxa"/>
              <w:right w:w="58" w:type="dxa"/>
            </w:tcMar>
          </w:tcPr>
          <w:p w14:paraId="4CADCB6E" w14:textId="77777777" w:rsidR="00A7520E" w:rsidRPr="00F03F7C" w:rsidRDefault="00A7520E" w:rsidP="003219E2">
            <w:pPr>
              <w:rPr>
                <w:rFonts w:ascii="Arial Narrow" w:hAnsi="Arial Narrow" w:cs="Times New Roman"/>
              </w:rPr>
            </w:pPr>
          </w:p>
        </w:tc>
        <w:tc>
          <w:tcPr>
            <w:tcW w:w="2700" w:type="dxa"/>
            <w:shd w:val="clear" w:color="auto" w:fill="AEAAAA" w:themeFill="background2" w:themeFillShade="BF"/>
            <w:tcMar>
              <w:top w:w="58" w:type="dxa"/>
              <w:left w:w="58" w:type="dxa"/>
              <w:bottom w:w="58" w:type="dxa"/>
              <w:right w:w="58" w:type="dxa"/>
            </w:tcMar>
          </w:tcPr>
          <w:p w14:paraId="4262274F" w14:textId="77777777" w:rsidR="00A7520E" w:rsidRPr="00F03F7C" w:rsidRDefault="00A7520E" w:rsidP="003219E2">
            <w:pPr>
              <w:rPr>
                <w:rFonts w:ascii="Arial Narrow" w:hAnsi="Arial Narrow" w:cs="Times New Roman"/>
                <w:color w:val="000000" w:themeColor="text1"/>
              </w:rPr>
            </w:pPr>
          </w:p>
        </w:tc>
        <w:tc>
          <w:tcPr>
            <w:tcW w:w="5670" w:type="dxa"/>
            <w:tcMar>
              <w:top w:w="58" w:type="dxa"/>
              <w:left w:w="58" w:type="dxa"/>
              <w:bottom w:w="58" w:type="dxa"/>
              <w:right w:w="58" w:type="dxa"/>
            </w:tcMar>
          </w:tcPr>
          <w:p w14:paraId="4A8ACE33" w14:textId="77777777" w:rsidR="00A7520E" w:rsidRPr="00F03F7C" w:rsidRDefault="00A7520E" w:rsidP="003219E2">
            <w:pPr>
              <w:rPr>
                <w:rFonts w:ascii="Arial Narrow" w:hAnsi="Arial Narrow"/>
                <w:color w:val="000000" w:themeColor="text1"/>
              </w:rPr>
            </w:pPr>
          </w:p>
        </w:tc>
      </w:tr>
      <w:tr w:rsidR="00A7520E" w:rsidRPr="00F03F7C" w14:paraId="5EF448B1" w14:textId="77777777" w:rsidTr="00906A9A">
        <w:tc>
          <w:tcPr>
            <w:tcW w:w="3505" w:type="dxa"/>
            <w:tcMar>
              <w:top w:w="58" w:type="dxa"/>
              <w:left w:w="58" w:type="dxa"/>
              <w:bottom w:w="58" w:type="dxa"/>
              <w:right w:w="58" w:type="dxa"/>
            </w:tcMar>
          </w:tcPr>
          <w:p w14:paraId="616BBA46" w14:textId="7C4E21D5" w:rsidR="007116F3" w:rsidRPr="00F03F7C" w:rsidRDefault="00A7520E" w:rsidP="00CD44A7">
            <w:pPr>
              <w:pStyle w:val="ListParagraph"/>
              <w:numPr>
                <w:ilvl w:val="0"/>
                <w:numId w:val="8"/>
              </w:numPr>
              <w:rPr>
                <w:rFonts w:ascii="Arial Narrow" w:hAnsi="Arial Narrow" w:cs="Times New Roman"/>
              </w:rPr>
            </w:pPr>
            <w:r w:rsidRPr="00F03F7C">
              <w:rPr>
                <w:rFonts w:ascii="Arial Narrow" w:hAnsi="Arial Narrow" w:cs="Times New Roman"/>
              </w:rPr>
              <w:t>Reduction in nursing</w:t>
            </w:r>
            <w:r w:rsidR="00CD44A7" w:rsidRPr="00F03F7C">
              <w:rPr>
                <w:rFonts w:ascii="Arial Narrow" w:hAnsi="Arial Narrow" w:cs="Times New Roman"/>
              </w:rPr>
              <w:t xml:space="preserve"> </w:t>
            </w:r>
            <w:r w:rsidRPr="00F03F7C">
              <w:rPr>
                <w:rFonts w:ascii="Arial Narrow" w:hAnsi="Arial Narrow" w:cs="Times New Roman"/>
              </w:rPr>
              <w:t>program faculty size exceeding thirty percent.</w:t>
            </w:r>
          </w:p>
        </w:tc>
        <w:tc>
          <w:tcPr>
            <w:tcW w:w="2610" w:type="dxa"/>
            <w:shd w:val="clear" w:color="auto" w:fill="AEAAAA" w:themeFill="background2" w:themeFillShade="BF"/>
            <w:tcMar>
              <w:top w:w="58" w:type="dxa"/>
              <w:left w:w="58" w:type="dxa"/>
              <w:bottom w:w="58" w:type="dxa"/>
              <w:right w:w="58" w:type="dxa"/>
            </w:tcMar>
          </w:tcPr>
          <w:p w14:paraId="7CD5FD7F" w14:textId="77777777" w:rsidR="00A7520E" w:rsidRPr="00F03F7C" w:rsidRDefault="00A7520E" w:rsidP="003219E2">
            <w:pPr>
              <w:rPr>
                <w:rFonts w:ascii="Arial Narrow" w:hAnsi="Arial Narrow" w:cs="Times New Roman"/>
              </w:rPr>
            </w:pPr>
          </w:p>
        </w:tc>
        <w:tc>
          <w:tcPr>
            <w:tcW w:w="2700" w:type="dxa"/>
            <w:shd w:val="clear" w:color="auto" w:fill="AEAAAA" w:themeFill="background2" w:themeFillShade="BF"/>
            <w:tcMar>
              <w:top w:w="58" w:type="dxa"/>
              <w:left w:w="58" w:type="dxa"/>
              <w:bottom w:w="58" w:type="dxa"/>
              <w:right w:w="58" w:type="dxa"/>
            </w:tcMar>
          </w:tcPr>
          <w:p w14:paraId="386AEAD2" w14:textId="77777777" w:rsidR="00A7520E" w:rsidRPr="00F03F7C" w:rsidRDefault="00A7520E" w:rsidP="003219E2">
            <w:pPr>
              <w:rPr>
                <w:rFonts w:ascii="Arial Narrow" w:hAnsi="Arial Narrow" w:cs="Times New Roman"/>
                <w:color w:val="000000" w:themeColor="text1"/>
              </w:rPr>
            </w:pPr>
          </w:p>
        </w:tc>
        <w:tc>
          <w:tcPr>
            <w:tcW w:w="5670" w:type="dxa"/>
            <w:tcMar>
              <w:top w:w="58" w:type="dxa"/>
              <w:left w:w="58" w:type="dxa"/>
              <w:bottom w:w="58" w:type="dxa"/>
              <w:right w:w="58" w:type="dxa"/>
            </w:tcMar>
          </w:tcPr>
          <w:p w14:paraId="78BF5387" w14:textId="77777777" w:rsidR="00A7520E" w:rsidRPr="00F03F7C" w:rsidRDefault="00A7520E" w:rsidP="003219E2">
            <w:pPr>
              <w:rPr>
                <w:rFonts w:ascii="Arial Narrow" w:hAnsi="Arial Narrow"/>
                <w:color w:val="000000" w:themeColor="text1"/>
              </w:rPr>
            </w:pPr>
          </w:p>
        </w:tc>
      </w:tr>
      <w:tr w:rsidR="00A7520E" w:rsidRPr="00F03F7C" w14:paraId="4C778487" w14:textId="77777777" w:rsidTr="00906A9A">
        <w:tc>
          <w:tcPr>
            <w:tcW w:w="3505" w:type="dxa"/>
            <w:tcMar>
              <w:top w:w="58" w:type="dxa"/>
              <w:left w:w="58" w:type="dxa"/>
              <w:bottom w:w="58" w:type="dxa"/>
              <w:right w:w="58" w:type="dxa"/>
            </w:tcMar>
          </w:tcPr>
          <w:p w14:paraId="2C2E462C" w14:textId="1721EC70" w:rsidR="00A7520E" w:rsidRPr="00F03F7C" w:rsidRDefault="00A7520E" w:rsidP="005568CB">
            <w:pPr>
              <w:pStyle w:val="ListParagraph"/>
              <w:numPr>
                <w:ilvl w:val="0"/>
                <w:numId w:val="8"/>
              </w:numPr>
              <w:rPr>
                <w:rFonts w:ascii="Arial Narrow" w:hAnsi="Arial Narrow" w:cs="Times New Roman"/>
              </w:rPr>
            </w:pPr>
            <w:r w:rsidRPr="00F03F7C">
              <w:rPr>
                <w:rFonts w:ascii="Arial Narrow" w:hAnsi="Arial Narrow" w:cs="Times New Roman"/>
              </w:rPr>
              <w:lastRenderedPageBreak/>
              <w:t>Annual turnover in faculty greater than thirty percent.</w:t>
            </w:r>
          </w:p>
        </w:tc>
        <w:tc>
          <w:tcPr>
            <w:tcW w:w="2610" w:type="dxa"/>
            <w:shd w:val="clear" w:color="auto" w:fill="AEAAAA" w:themeFill="background2" w:themeFillShade="BF"/>
            <w:tcMar>
              <w:top w:w="58" w:type="dxa"/>
              <w:left w:w="58" w:type="dxa"/>
              <w:bottom w:w="58" w:type="dxa"/>
              <w:right w:w="58" w:type="dxa"/>
            </w:tcMar>
          </w:tcPr>
          <w:p w14:paraId="0646DA95" w14:textId="77777777" w:rsidR="00A7520E" w:rsidRPr="00F03F7C" w:rsidRDefault="00A7520E" w:rsidP="003219E2">
            <w:pPr>
              <w:rPr>
                <w:rFonts w:ascii="Arial Narrow" w:hAnsi="Arial Narrow" w:cs="Times New Roman"/>
              </w:rPr>
            </w:pPr>
          </w:p>
        </w:tc>
        <w:tc>
          <w:tcPr>
            <w:tcW w:w="2700" w:type="dxa"/>
            <w:shd w:val="clear" w:color="auto" w:fill="AEAAAA" w:themeFill="background2" w:themeFillShade="BF"/>
            <w:tcMar>
              <w:top w:w="58" w:type="dxa"/>
              <w:left w:w="58" w:type="dxa"/>
              <w:bottom w:w="58" w:type="dxa"/>
              <w:right w:w="58" w:type="dxa"/>
            </w:tcMar>
          </w:tcPr>
          <w:p w14:paraId="673C3C60" w14:textId="77777777" w:rsidR="00A7520E" w:rsidRPr="00F03F7C" w:rsidRDefault="00A7520E" w:rsidP="003219E2">
            <w:pPr>
              <w:rPr>
                <w:rFonts w:ascii="Arial Narrow" w:hAnsi="Arial Narrow" w:cs="Times New Roman"/>
                <w:color w:val="000000" w:themeColor="text1"/>
              </w:rPr>
            </w:pPr>
          </w:p>
        </w:tc>
        <w:tc>
          <w:tcPr>
            <w:tcW w:w="5670" w:type="dxa"/>
            <w:tcMar>
              <w:top w:w="58" w:type="dxa"/>
              <w:left w:w="58" w:type="dxa"/>
              <w:bottom w:w="58" w:type="dxa"/>
              <w:right w:w="58" w:type="dxa"/>
            </w:tcMar>
          </w:tcPr>
          <w:p w14:paraId="0CE51C33" w14:textId="77777777" w:rsidR="00A7520E" w:rsidRPr="00F03F7C" w:rsidRDefault="00A7520E" w:rsidP="003219E2">
            <w:pPr>
              <w:rPr>
                <w:rFonts w:ascii="Arial Narrow" w:hAnsi="Arial Narrow"/>
                <w:color w:val="000000" w:themeColor="text1"/>
              </w:rPr>
            </w:pPr>
          </w:p>
        </w:tc>
      </w:tr>
      <w:tr w:rsidR="00A7520E" w:rsidRPr="00F03F7C" w14:paraId="75BC703E" w14:textId="77777777" w:rsidTr="00906A9A">
        <w:tc>
          <w:tcPr>
            <w:tcW w:w="3505" w:type="dxa"/>
            <w:tcMar>
              <w:top w:w="58" w:type="dxa"/>
              <w:left w:w="58" w:type="dxa"/>
              <w:bottom w:w="58" w:type="dxa"/>
              <w:right w:w="58" w:type="dxa"/>
            </w:tcMar>
          </w:tcPr>
          <w:p w14:paraId="51809D8C" w14:textId="6DC69F93" w:rsidR="007116F3" w:rsidRPr="00F03F7C" w:rsidRDefault="00A7520E" w:rsidP="00F17337">
            <w:pPr>
              <w:pStyle w:val="ListParagraph"/>
              <w:numPr>
                <w:ilvl w:val="0"/>
                <w:numId w:val="8"/>
              </w:numPr>
              <w:rPr>
                <w:rFonts w:ascii="Arial Narrow" w:hAnsi="Arial Narrow" w:cs="Times New Roman"/>
              </w:rPr>
            </w:pPr>
            <w:r w:rsidRPr="00F03F7C">
              <w:rPr>
                <w:rFonts w:ascii="Arial Narrow" w:hAnsi="Arial Narrow" w:cs="Times New Roman"/>
              </w:rPr>
              <w:t>The percentage of total nursing faculty (full-time, clinical, adjunct, part-time, and other) employed at the institution as full-time faculty falls below thirty percent.</w:t>
            </w:r>
          </w:p>
        </w:tc>
        <w:tc>
          <w:tcPr>
            <w:tcW w:w="2610" w:type="dxa"/>
            <w:shd w:val="clear" w:color="auto" w:fill="AEAAAA" w:themeFill="background2" w:themeFillShade="BF"/>
            <w:tcMar>
              <w:top w:w="58" w:type="dxa"/>
              <w:left w:w="58" w:type="dxa"/>
              <w:bottom w:w="58" w:type="dxa"/>
              <w:right w:w="58" w:type="dxa"/>
            </w:tcMar>
          </w:tcPr>
          <w:p w14:paraId="4E28EC89" w14:textId="77777777" w:rsidR="00A7520E" w:rsidRPr="00F03F7C" w:rsidRDefault="00A7520E" w:rsidP="003219E2">
            <w:pPr>
              <w:rPr>
                <w:rFonts w:ascii="Arial Narrow" w:hAnsi="Arial Narrow" w:cs="Times New Roman"/>
              </w:rPr>
            </w:pPr>
          </w:p>
        </w:tc>
        <w:tc>
          <w:tcPr>
            <w:tcW w:w="2700" w:type="dxa"/>
            <w:shd w:val="clear" w:color="auto" w:fill="AEAAAA" w:themeFill="background2" w:themeFillShade="BF"/>
            <w:tcMar>
              <w:top w:w="58" w:type="dxa"/>
              <w:left w:w="58" w:type="dxa"/>
              <w:bottom w:w="58" w:type="dxa"/>
              <w:right w:w="58" w:type="dxa"/>
            </w:tcMar>
          </w:tcPr>
          <w:p w14:paraId="13071419" w14:textId="77777777" w:rsidR="00A7520E" w:rsidRPr="00F03F7C" w:rsidRDefault="00A7520E" w:rsidP="003219E2">
            <w:pPr>
              <w:rPr>
                <w:rFonts w:ascii="Arial Narrow" w:hAnsi="Arial Narrow" w:cs="Times New Roman"/>
                <w:color w:val="000000" w:themeColor="text1"/>
              </w:rPr>
            </w:pPr>
          </w:p>
        </w:tc>
        <w:tc>
          <w:tcPr>
            <w:tcW w:w="5670" w:type="dxa"/>
            <w:tcMar>
              <w:top w:w="58" w:type="dxa"/>
              <w:left w:w="58" w:type="dxa"/>
              <w:bottom w:w="58" w:type="dxa"/>
              <w:right w:w="58" w:type="dxa"/>
            </w:tcMar>
          </w:tcPr>
          <w:p w14:paraId="119AABC5" w14:textId="77777777" w:rsidR="00A7520E" w:rsidRPr="00F03F7C" w:rsidRDefault="00A7520E" w:rsidP="003219E2">
            <w:pPr>
              <w:rPr>
                <w:rFonts w:ascii="Arial Narrow" w:hAnsi="Arial Narrow"/>
                <w:color w:val="000000" w:themeColor="text1"/>
              </w:rPr>
            </w:pPr>
          </w:p>
        </w:tc>
      </w:tr>
      <w:tr w:rsidR="00A7520E" w:rsidRPr="00F03F7C" w14:paraId="2F130886" w14:textId="77777777" w:rsidTr="00906A9A">
        <w:tc>
          <w:tcPr>
            <w:tcW w:w="3505" w:type="dxa"/>
            <w:tcMar>
              <w:top w:w="58" w:type="dxa"/>
              <w:left w:w="58" w:type="dxa"/>
              <w:bottom w:w="58" w:type="dxa"/>
              <w:right w:w="58" w:type="dxa"/>
            </w:tcMar>
          </w:tcPr>
          <w:p w14:paraId="4781163A" w14:textId="4C4E1A92" w:rsidR="00A7520E" w:rsidRPr="00F03F7C" w:rsidRDefault="00A7520E" w:rsidP="005568CB">
            <w:pPr>
              <w:pStyle w:val="ListParagraph"/>
              <w:numPr>
                <w:ilvl w:val="0"/>
                <w:numId w:val="8"/>
              </w:numPr>
              <w:rPr>
                <w:rFonts w:ascii="Arial Narrow" w:hAnsi="Arial Narrow" w:cs="Times New Roman"/>
              </w:rPr>
            </w:pPr>
            <w:r w:rsidRPr="00F03F7C">
              <w:rPr>
                <w:rFonts w:ascii="Arial Narrow" w:hAnsi="Arial Narrow" w:cs="Times New Roman"/>
              </w:rPr>
              <w:t>Utilization of virtual or simulation lab in lieu of a ‘hands-on’ lab for anatomy and physiology lab.</w:t>
            </w:r>
          </w:p>
        </w:tc>
        <w:tc>
          <w:tcPr>
            <w:tcW w:w="2610" w:type="dxa"/>
            <w:shd w:val="clear" w:color="auto" w:fill="AEAAAA" w:themeFill="background2" w:themeFillShade="BF"/>
            <w:tcMar>
              <w:top w:w="58" w:type="dxa"/>
              <w:left w:w="58" w:type="dxa"/>
              <w:bottom w:w="58" w:type="dxa"/>
              <w:right w:w="58" w:type="dxa"/>
            </w:tcMar>
          </w:tcPr>
          <w:p w14:paraId="3E3E8610" w14:textId="77777777" w:rsidR="00A7520E" w:rsidRPr="00F03F7C" w:rsidRDefault="00A7520E" w:rsidP="003219E2">
            <w:pPr>
              <w:rPr>
                <w:rFonts w:ascii="Arial Narrow" w:hAnsi="Arial Narrow" w:cs="Times New Roman"/>
              </w:rPr>
            </w:pPr>
          </w:p>
        </w:tc>
        <w:tc>
          <w:tcPr>
            <w:tcW w:w="2700" w:type="dxa"/>
            <w:shd w:val="clear" w:color="auto" w:fill="AEAAAA" w:themeFill="background2" w:themeFillShade="BF"/>
            <w:tcMar>
              <w:top w:w="58" w:type="dxa"/>
              <w:left w:w="58" w:type="dxa"/>
              <w:bottom w:w="58" w:type="dxa"/>
              <w:right w:w="58" w:type="dxa"/>
            </w:tcMar>
          </w:tcPr>
          <w:p w14:paraId="7FA9E93A" w14:textId="77777777" w:rsidR="00A7520E" w:rsidRPr="00F03F7C" w:rsidRDefault="00A7520E" w:rsidP="003219E2">
            <w:pPr>
              <w:rPr>
                <w:rFonts w:ascii="Arial Narrow" w:hAnsi="Arial Narrow" w:cs="Times New Roman"/>
                <w:color w:val="000000" w:themeColor="text1"/>
              </w:rPr>
            </w:pPr>
          </w:p>
        </w:tc>
        <w:tc>
          <w:tcPr>
            <w:tcW w:w="5670" w:type="dxa"/>
            <w:tcMar>
              <w:top w:w="58" w:type="dxa"/>
              <w:left w:w="58" w:type="dxa"/>
              <w:bottom w:w="58" w:type="dxa"/>
              <w:right w:w="58" w:type="dxa"/>
            </w:tcMar>
          </w:tcPr>
          <w:p w14:paraId="346558F9" w14:textId="77777777" w:rsidR="00A7520E" w:rsidRPr="00F03F7C" w:rsidRDefault="00A7520E" w:rsidP="003219E2">
            <w:pPr>
              <w:rPr>
                <w:rFonts w:ascii="Arial Narrow" w:hAnsi="Arial Narrow"/>
                <w:color w:val="000000" w:themeColor="text1"/>
              </w:rPr>
            </w:pPr>
          </w:p>
        </w:tc>
      </w:tr>
      <w:tr w:rsidR="00A7520E" w:rsidRPr="00F03F7C" w14:paraId="4C098BFD" w14:textId="77777777" w:rsidTr="00906A9A">
        <w:tc>
          <w:tcPr>
            <w:tcW w:w="3505" w:type="dxa"/>
            <w:tcMar>
              <w:top w:w="58" w:type="dxa"/>
              <w:left w:w="58" w:type="dxa"/>
              <w:bottom w:w="58" w:type="dxa"/>
              <w:right w:w="58" w:type="dxa"/>
            </w:tcMar>
          </w:tcPr>
          <w:p w14:paraId="2F432B38" w14:textId="78A01945" w:rsidR="007E3E92" w:rsidRPr="00F03F7C" w:rsidRDefault="00A7520E" w:rsidP="007E3E92">
            <w:pPr>
              <w:pStyle w:val="ListParagraph"/>
              <w:numPr>
                <w:ilvl w:val="0"/>
                <w:numId w:val="8"/>
              </w:numPr>
              <w:rPr>
                <w:rFonts w:ascii="Arial Narrow" w:hAnsi="Arial Narrow" w:cs="Times New Roman"/>
              </w:rPr>
            </w:pPr>
            <w:r w:rsidRPr="00F03F7C">
              <w:rPr>
                <w:rFonts w:ascii="Arial Narrow" w:hAnsi="Arial Narrow" w:cs="Times New Roman"/>
              </w:rPr>
              <w:t>Utilization of virtual or simulation lab in lieu of any required direct clinical hours for national certification examination</w:t>
            </w:r>
          </w:p>
        </w:tc>
        <w:tc>
          <w:tcPr>
            <w:tcW w:w="2610" w:type="dxa"/>
            <w:shd w:val="clear" w:color="auto" w:fill="AEAAAA" w:themeFill="background2" w:themeFillShade="BF"/>
            <w:tcMar>
              <w:top w:w="58" w:type="dxa"/>
              <w:left w:w="58" w:type="dxa"/>
              <w:bottom w:w="58" w:type="dxa"/>
              <w:right w:w="58" w:type="dxa"/>
            </w:tcMar>
          </w:tcPr>
          <w:p w14:paraId="3EDDD9A9" w14:textId="77777777" w:rsidR="00A7520E" w:rsidRPr="00F03F7C" w:rsidRDefault="00A7520E" w:rsidP="003219E2">
            <w:pPr>
              <w:rPr>
                <w:rFonts w:ascii="Arial Narrow" w:hAnsi="Arial Narrow" w:cs="Times New Roman"/>
              </w:rPr>
            </w:pPr>
          </w:p>
        </w:tc>
        <w:tc>
          <w:tcPr>
            <w:tcW w:w="2700" w:type="dxa"/>
            <w:shd w:val="clear" w:color="auto" w:fill="AEAAAA" w:themeFill="background2" w:themeFillShade="BF"/>
            <w:tcMar>
              <w:top w:w="58" w:type="dxa"/>
              <w:left w:w="58" w:type="dxa"/>
              <w:bottom w:w="58" w:type="dxa"/>
              <w:right w:w="58" w:type="dxa"/>
            </w:tcMar>
          </w:tcPr>
          <w:p w14:paraId="5FF40BD3" w14:textId="77777777" w:rsidR="00A7520E" w:rsidRPr="00F03F7C" w:rsidRDefault="00A7520E" w:rsidP="003219E2">
            <w:pPr>
              <w:rPr>
                <w:rFonts w:ascii="Arial Narrow" w:hAnsi="Arial Narrow" w:cs="Times New Roman"/>
                <w:color w:val="000000" w:themeColor="text1"/>
              </w:rPr>
            </w:pPr>
          </w:p>
        </w:tc>
        <w:tc>
          <w:tcPr>
            <w:tcW w:w="5670" w:type="dxa"/>
            <w:tcMar>
              <w:top w:w="58" w:type="dxa"/>
              <w:left w:w="58" w:type="dxa"/>
              <w:bottom w:w="58" w:type="dxa"/>
              <w:right w:w="58" w:type="dxa"/>
            </w:tcMar>
          </w:tcPr>
          <w:p w14:paraId="307678EB" w14:textId="77777777" w:rsidR="00A7520E" w:rsidRPr="00F03F7C" w:rsidRDefault="00A7520E" w:rsidP="003219E2">
            <w:pPr>
              <w:rPr>
                <w:rFonts w:ascii="Arial Narrow" w:hAnsi="Arial Narrow"/>
                <w:color w:val="000000" w:themeColor="text1"/>
              </w:rPr>
            </w:pPr>
          </w:p>
        </w:tc>
      </w:tr>
      <w:tr w:rsidR="00FC2487" w:rsidRPr="00F03F7C" w14:paraId="5A1A74EB" w14:textId="77777777" w:rsidTr="00CD44A7">
        <w:trPr>
          <w:trHeight w:val="1840"/>
        </w:trPr>
        <w:tc>
          <w:tcPr>
            <w:tcW w:w="3505" w:type="dxa"/>
            <w:tcMar>
              <w:top w:w="58" w:type="dxa"/>
              <w:left w:w="58" w:type="dxa"/>
              <w:bottom w:w="58" w:type="dxa"/>
              <w:right w:w="58" w:type="dxa"/>
            </w:tcMar>
          </w:tcPr>
          <w:p w14:paraId="012FCF8C" w14:textId="0C9E075C" w:rsidR="00FC2487" w:rsidRPr="00F03F7C" w:rsidRDefault="00FC2487" w:rsidP="00A34A7D">
            <w:pPr>
              <w:rPr>
                <w:rFonts w:ascii="Arial Narrow" w:hAnsi="Arial Narrow" w:cs="Times New Roman"/>
              </w:rPr>
            </w:pPr>
            <w:bookmarkStart w:id="2" w:name="_Hlk155709471"/>
            <w:bookmarkEnd w:id="1"/>
            <w:r w:rsidRPr="00F03F7C">
              <w:rPr>
                <w:rFonts w:ascii="Arial Narrow" w:hAnsi="Arial Narrow" w:cs="Times New Roman"/>
              </w:rPr>
              <w:t>610-X-3-.02(6) There shall be an organizational chart that</w:t>
            </w:r>
            <w:r w:rsidR="00CD44A7" w:rsidRPr="00F03F7C">
              <w:rPr>
                <w:rFonts w:ascii="Arial Narrow" w:hAnsi="Arial Narrow" w:cs="Times New Roman"/>
              </w:rPr>
              <w:t xml:space="preserve"> </w:t>
            </w:r>
            <w:r w:rsidRPr="00F03F7C">
              <w:rPr>
                <w:rFonts w:ascii="Arial Narrow" w:hAnsi="Arial Narrow" w:cs="Times New Roman"/>
              </w:rPr>
              <w:t>depicts the authority, responsibility, and channels of</w:t>
            </w:r>
          </w:p>
          <w:p w14:paraId="16092B39" w14:textId="77777777" w:rsidR="007A4794" w:rsidRPr="00F03F7C" w:rsidRDefault="00FC2487" w:rsidP="007A4794">
            <w:pPr>
              <w:rPr>
                <w:rFonts w:ascii="Arial Narrow" w:hAnsi="Arial Narrow" w:cs="Times New Roman"/>
              </w:rPr>
            </w:pPr>
            <w:r w:rsidRPr="00F03F7C">
              <w:rPr>
                <w:rFonts w:ascii="Arial Narrow" w:hAnsi="Arial Narrow" w:cs="Times New Roman"/>
              </w:rPr>
              <w:t>communication between the nursing program and the governing institution and other comparable programs within the governing</w:t>
            </w:r>
            <w:r w:rsidR="00E97FCD" w:rsidRPr="00F03F7C">
              <w:rPr>
                <w:rFonts w:ascii="Arial Narrow" w:hAnsi="Arial Narrow" w:cs="Times New Roman"/>
              </w:rPr>
              <w:t xml:space="preserve"> institution.</w:t>
            </w:r>
          </w:p>
        </w:tc>
        <w:tc>
          <w:tcPr>
            <w:tcW w:w="2610" w:type="dxa"/>
            <w:tcMar>
              <w:top w:w="58" w:type="dxa"/>
              <w:left w:w="58" w:type="dxa"/>
              <w:bottom w:w="58" w:type="dxa"/>
              <w:right w:w="58" w:type="dxa"/>
            </w:tcMar>
          </w:tcPr>
          <w:p w14:paraId="404761DE" w14:textId="4E1D8F39" w:rsidR="00FC2487" w:rsidRPr="00F03F7C" w:rsidRDefault="00FC2487" w:rsidP="003219E2">
            <w:pPr>
              <w:rPr>
                <w:rFonts w:ascii="Arial Narrow" w:hAnsi="Arial Narrow" w:cs="Times New Roman"/>
              </w:rPr>
            </w:pPr>
            <w:r w:rsidRPr="00F03F7C">
              <w:rPr>
                <w:rFonts w:ascii="Arial Narrow" w:hAnsi="Arial Narrow" w:cs="Times New Roman"/>
              </w:rPr>
              <w:t>Governing institution’s organizational chart</w:t>
            </w:r>
          </w:p>
          <w:p w14:paraId="0D825280" w14:textId="77777777" w:rsidR="00FC2487" w:rsidRPr="00F03F7C" w:rsidRDefault="00FC2487" w:rsidP="003219E2">
            <w:pPr>
              <w:rPr>
                <w:rFonts w:ascii="Arial Narrow" w:hAnsi="Arial Narrow" w:cs="Times New Roman"/>
              </w:rPr>
            </w:pPr>
          </w:p>
          <w:p w14:paraId="5BA3AB9A" w14:textId="77777777" w:rsidR="007A4794" w:rsidRPr="00F03F7C" w:rsidRDefault="00FC2487" w:rsidP="00CD44A7">
            <w:pPr>
              <w:rPr>
                <w:rFonts w:ascii="Arial Narrow" w:hAnsi="Arial Narrow" w:cs="Times New Roman"/>
              </w:rPr>
            </w:pPr>
            <w:r w:rsidRPr="00F03F7C">
              <w:rPr>
                <w:rFonts w:ascii="Arial Narrow" w:hAnsi="Arial Narrow" w:cs="Times New Roman"/>
              </w:rPr>
              <w:t>If applicable, the nursing education program’s organizational chart</w:t>
            </w:r>
            <w:r w:rsidR="00CD44A7" w:rsidRPr="00F03F7C">
              <w:rPr>
                <w:rFonts w:ascii="Arial Narrow" w:hAnsi="Arial Narrow" w:cs="Times New Roman"/>
              </w:rPr>
              <w:t>.</w:t>
            </w:r>
          </w:p>
        </w:tc>
        <w:tc>
          <w:tcPr>
            <w:tcW w:w="2700" w:type="dxa"/>
            <w:tcMar>
              <w:top w:w="58" w:type="dxa"/>
              <w:left w:w="58" w:type="dxa"/>
              <w:bottom w:w="58" w:type="dxa"/>
              <w:right w:w="58" w:type="dxa"/>
            </w:tcMar>
          </w:tcPr>
          <w:p w14:paraId="30FB0824" w14:textId="258D0307" w:rsidR="00512473" w:rsidRPr="00F03F7C" w:rsidRDefault="00FC2487" w:rsidP="00512473">
            <w:pPr>
              <w:rPr>
                <w:rFonts w:ascii="Arial Narrow" w:hAnsi="Arial Narrow" w:cs="Times New Roman"/>
                <w:color w:val="000000" w:themeColor="text1"/>
              </w:rPr>
            </w:pPr>
            <w:r w:rsidRPr="00F03F7C">
              <w:rPr>
                <w:rFonts w:ascii="Arial Narrow" w:hAnsi="Arial Narrow" w:cs="Times New Roman"/>
                <w:color w:val="000000" w:themeColor="text1"/>
              </w:rPr>
              <w:t>The organizational chart(s) depicts the authority, responsibility, and channels of communication to the governing organization and other programs</w:t>
            </w:r>
            <w:r w:rsidRPr="00F03F7C">
              <w:rPr>
                <w:rFonts w:ascii="Arial Narrow" w:hAnsi="Arial Narrow" w:cs="Times New Roman"/>
                <w:color w:val="7030A0"/>
              </w:rPr>
              <w:t>.</w:t>
            </w:r>
          </w:p>
        </w:tc>
        <w:tc>
          <w:tcPr>
            <w:tcW w:w="5670" w:type="dxa"/>
            <w:tcMar>
              <w:top w:w="58" w:type="dxa"/>
              <w:left w:w="58" w:type="dxa"/>
              <w:bottom w:w="58" w:type="dxa"/>
              <w:right w:w="58" w:type="dxa"/>
            </w:tcMar>
          </w:tcPr>
          <w:p w14:paraId="164116F5" w14:textId="6CE74831" w:rsidR="00E97FCD" w:rsidRPr="00F03F7C" w:rsidRDefault="00E97FCD" w:rsidP="007116F3">
            <w:pPr>
              <w:rPr>
                <w:rFonts w:ascii="Arial Narrow" w:hAnsi="Arial Narrow"/>
                <w:color w:val="0070C0"/>
              </w:rPr>
            </w:pPr>
          </w:p>
        </w:tc>
      </w:tr>
      <w:bookmarkEnd w:id="2"/>
      <w:tr w:rsidR="00E97FCD" w:rsidRPr="00F03F7C" w14:paraId="324EC9F5" w14:textId="77777777" w:rsidTr="007E3E92">
        <w:tc>
          <w:tcPr>
            <w:tcW w:w="14485" w:type="dxa"/>
            <w:gridSpan w:val="4"/>
            <w:shd w:val="clear" w:color="auto" w:fill="740000"/>
            <w:tcMar>
              <w:top w:w="58" w:type="dxa"/>
              <w:left w:w="58" w:type="dxa"/>
              <w:bottom w:w="58" w:type="dxa"/>
              <w:right w:w="58" w:type="dxa"/>
            </w:tcMar>
          </w:tcPr>
          <w:p w14:paraId="351CF0CD" w14:textId="745C2A9E" w:rsidR="00E97FCD" w:rsidRPr="00F03F7C" w:rsidRDefault="00E97FCD" w:rsidP="00FA7A0F">
            <w:pPr>
              <w:pStyle w:val="Default"/>
              <w:rPr>
                <w:rFonts w:ascii="Arial Narrow" w:hAnsi="Arial Narrow"/>
                <w:b/>
                <w:bCs/>
                <w:sz w:val="22"/>
                <w:szCs w:val="22"/>
              </w:rPr>
            </w:pPr>
            <w:r w:rsidRPr="00F03F7C">
              <w:rPr>
                <w:rFonts w:ascii="Arial Narrow" w:hAnsi="Arial Narrow"/>
                <w:b/>
                <w:bCs/>
                <w:color w:val="FFFFFF" w:themeColor="background1"/>
                <w:sz w:val="22"/>
                <w:szCs w:val="22"/>
              </w:rPr>
              <w:t>Nursing Education Program</w:t>
            </w:r>
          </w:p>
        </w:tc>
      </w:tr>
      <w:tr w:rsidR="00FC2487" w:rsidRPr="00F03F7C" w14:paraId="5FC92085" w14:textId="77777777" w:rsidTr="00906A9A">
        <w:tc>
          <w:tcPr>
            <w:tcW w:w="3505" w:type="dxa"/>
            <w:tcMar>
              <w:top w:w="58" w:type="dxa"/>
              <w:left w:w="58" w:type="dxa"/>
              <w:bottom w:w="58" w:type="dxa"/>
              <w:right w:w="58" w:type="dxa"/>
            </w:tcMar>
          </w:tcPr>
          <w:p w14:paraId="690EA195" w14:textId="0DADF620" w:rsidR="00FC2487" w:rsidRPr="00F03F7C" w:rsidRDefault="00FC2487" w:rsidP="00E506F1">
            <w:pPr>
              <w:rPr>
                <w:rFonts w:ascii="Arial Narrow" w:hAnsi="Arial Narrow" w:cs="Times New Roman"/>
              </w:rPr>
            </w:pPr>
            <w:r w:rsidRPr="00F03F7C">
              <w:rPr>
                <w:rFonts w:ascii="Arial Narrow" w:hAnsi="Arial Narrow" w:cs="Times New Roman"/>
              </w:rPr>
              <w:t>610-X-3-.02(1) All Alabama prelicensure nursing education</w:t>
            </w:r>
            <w:r w:rsidR="00CD44A7" w:rsidRPr="00F03F7C">
              <w:rPr>
                <w:rFonts w:ascii="Arial Narrow" w:hAnsi="Arial Narrow" w:cs="Times New Roman"/>
              </w:rPr>
              <w:t xml:space="preserve"> </w:t>
            </w:r>
            <w:r w:rsidRPr="00F03F7C">
              <w:rPr>
                <w:rFonts w:ascii="Arial Narrow" w:hAnsi="Arial Narrow" w:cs="Times New Roman"/>
              </w:rPr>
              <w:t>programs and advanced practice nursing education programs, including Alabama distance nursing education programs, must be approved by the Alabama Board of Nursing and accredited by a</w:t>
            </w:r>
            <w:r w:rsidR="00CD44A7" w:rsidRPr="00F03F7C">
              <w:rPr>
                <w:rFonts w:ascii="Arial Narrow" w:hAnsi="Arial Narrow" w:cs="Times New Roman"/>
              </w:rPr>
              <w:t xml:space="preserve"> </w:t>
            </w:r>
            <w:r w:rsidRPr="00F03F7C">
              <w:rPr>
                <w:rFonts w:ascii="Arial Narrow" w:hAnsi="Arial Narrow" w:cs="Times New Roman"/>
              </w:rPr>
              <w:t>national nursing accrediting agency recognized by the U.S.</w:t>
            </w:r>
            <w:r w:rsidR="00CD44A7" w:rsidRPr="00F03F7C">
              <w:rPr>
                <w:rFonts w:ascii="Arial Narrow" w:hAnsi="Arial Narrow" w:cs="Times New Roman"/>
              </w:rPr>
              <w:t xml:space="preserve"> </w:t>
            </w:r>
            <w:r w:rsidRPr="00F03F7C">
              <w:rPr>
                <w:rFonts w:ascii="Arial Narrow" w:hAnsi="Arial Narrow" w:cs="Times New Roman"/>
              </w:rPr>
              <w:t xml:space="preserve">Department of within five (5) years of Approval by the Board, in the case of a new program. If a program is </w:t>
            </w:r>
            <w:r w:rsidRPr="00F03F7C">
              <w:rPr>
                <w:rFonts w:ascii="Arial Narrow" w:hAnsi="Arial Narrow" w:cs="Times New Roman"/>
              </w:rPr>
              <w:lastRenderedPageBreak/>
              <w:t>unable to satisfy this requirement as the result of</w:t>
            </w:r>
            <w:r w:rsidR="00CD44A7" w:rsidRPr="00F03F7C">
              <w:rPr>
                <w:rFonts w:ascii="Arial Narrow" w:hAnsi="Arial Narrow" w:cs="Times New Roman"/>
              </w:rPr>
              <w:t xml:space="preserve"> </w:t>
            </w:r>
            <w:r w:rsidRPr="00F03F7C">
              <w:rPr>
                <w:rFonts w:ascii="Arial Narrow" w:hAnsi="Arial Narrow" w:cs="Times New Roman"/>
              </w:rPr>
              <w:t>ineligibility for accreditation due to the existence of a</w:t>
            </w:r>
            <w:r w:rsidR="00CD44A7" w:rsidRPr="00F03F7C">
              <w:rPr>
                <w:rFonts w:ascii="Arial Narrow" w:hAnsi="Arial Narrow" w:cs="Times New Roman"/>
              </w:rPr>
              <w:t xml:space="preserve"> </w:t>
            </w:r>
            <w:r w:rsidRPr="00F03F7C">
              <w:rPr>
                <w:rFonts w:ascii="Arial Narrow" w:hAnsi="Arial Narrow" w:cs="Times New Roman"/>
              </w:rPr>
              <w:t>deficiency or order issued by the Alabama Board of Nursing</w:t>
            </w:r>
          </w:p>
          <w:p w14:paraId="2623D9E3" w14:textId="77777777" w:rsidR="00D23BFA" w:rsidRPr="00F03F7C" w:rsidRDefault="00FC2487" w:rsidP="00E506F1">
            <w:pPr>
              <w:rPr>
                <w:rFonts w:ascii="Arial Narrow" w:hAnsi="Arial Narrow" w:cs="Times New Roman"/>
              </w:rPr>
            </w:pPr>
            <w:r w:rsidRPr="00F03F7C">
              <w:rPr>
                <w:rFonts w:ascii="Arial Narrow" w:hAnsi="Arial Narrow" w:cs="Times New Roman"/>
              </w:rPr>
              <w:t>pursuant to this Chapter, the program shall establish candidacy for accreditation within six (6) months of successful resolution of the deficiency or satisfaction of the terms of the Order. Alabama advanced practice nursing education programs in operation prior to December 31, 2020, are considered in approved status. Advanced practice nursing education programs established in Alabama on or after January 1, 2021, shall obtain Board approval prior to implementation.</w:t>
            </w:r>
          </w:p>
          <w:p w14:paraId="5DE60C73" w14:textId="77777777" w:rsidR="005B5DDD" w:rsidRPr="00F03F7C" w:rsidRDefault="005B5DDD" w:rsidP="00E506F1">
            <w:pPr>
              <w:rPr>
                <w:rFonts w:ascii="Arial Narrow" w:hAnsi="Arial Narrow" w:cs="Times New Roman"/>
              </w:rPr>
            </w:pPr>
          </w:p>
          <w:p w14:paraId="7118BF84" w14:textId="6EAA020F" w:rsidR="005B5DDD" w:rsidRPr="00F03F7C" w:rsidRDefault="005B5DDD" w:rsidP="00AC4359">
            <w:pPr>
              <w:rPr>
                <w:rFonts w:ascii="Arial Narrow" w:hAnsi="Arial Narrow" w:cs="Times New Roman"/>
              </w:rPr>
            </w:pPr>
            <w:r w:rsidRPr="00F03F7C">
              <w:rPr>
                <w:rFonts w:ascii="Arial Narrow" w:hAnsi="Arial Narrow" w:cs="Times New Roman"/>
              </w:rPr>
              <w:t>(a) Practical nursing programs may satisfy the programmatic</w:t>
            </w:r>
            <w:r w:rsidR="00CD44A7" w:rsidRPr="00F03F7C">
              <w:rPr>
                <w:rFonts w:ascii="Arial Narrow" w:hAnsi="Arial Narrow" w:cs="Times New Roman"/>
              </w:rPr>
              <w:t xml:space="preserve"> </w:t>
            </w:r>
            <w:r w:rsidRPr="00F03F7C">
              <w:rPr>
                <w:rFonts w:ascii="Arial Narrow" w:hAnsi="Arial Narrow" w:cs="Times New Roman"/>
              </w:rPr>
              <w:t>accreditation requirements by obtaining accreditation through the</w:t>
            </w:r>
            <w:r w:rsidR="00AC4359" w:rsidRPr="00F03F7C">
              <w:rPr>
                <w:rFonts w:ascii="Arial Narrow" w:hAnsi="Arial Narrow" w:cs="Times New Roman"/>
              </w:rPr>
              <w:t xml:space="preserve"> </w:t>
            </w:r>
            <w:r w:rsidRPr="00F03F7C">
              <w:rPr>
                <w:rFonts w:ascii="Arial Narrow" w:hAnsi="Arial Narrow" w:cs="Times New Roman"/>
              </w:rPr>
              <w:t>Council on Occupational Education (COE).</w:t>
            </w:r>
          </w:p>
        </w:tc>
        <w:tc>
          <w:tcPr>
            <w:tcW w:w="2610" w:type="dxa"/>
            <w:tcMar>
              <w:top w:w="58" w:type="dxa"/>
              <w:left w:w="58" w:type="dxa"/>
              <w:bottom w:w="58" w:type="dxa"/>
              <w:right w:w="58" w:type="dxa"/>
            </w:tcMar>
          </w:tcPr>
          <w:p w14:paraId="653399D4" w14:textId="627591C0" w:rsidR="00FC2487" w:rsidRPr="00F03F7C" w:rsidRDefault="00FC2487" w:rsidP="003219E2">
            <w:pPr>
              <w:rPr>
                <w:rFonts w:ascii="Arial Narrow" w:hAnsi="Arial Narrow" w:cs="Times New Roman"/>
              </w:rPr>
            </w:pPr>
            <w:r w:rsidRPr="00F03F7C">
              <w:rPr>
                <w:rFonts w:ascii="Arial Narrow" w:hAnsi="Arial Narrow" w:cs="Times New Roman"/>
              </w:rPr>
              <w:lastRenderedPageBreak/>
              <w:t xml:space="preserve">Letters from the accrediting agency for each applicable nursing program including date of last visit, next visit, accreditation status/stipulations </w:t>
            </w:r>
          </w:p>
          <w:p w14:paraId="6D4C32C9" w14:textId="77777777" w:rsidR="00FC2487" w:rsidRPr="00F03F7C" w:rsidRDefault="00FC2487" w:rsidP="003219E2">
            <w:pPr>
              <w:rPr>
                <w:rFonts w:ascii="Arial Narrow" w:hAnsi="Arial Narrow" w:cs="Times New Roman"/>
              </w:rPr>
            </w:pPr>
          </w:p>
          <w:p w14:paraId="07A135E2" w14:textId="53655A9A" w:rsidR="00FC2487" w:rsidRPr="00F03F7C" w:rsidRDefault="00FC2487" w:rsidP="00C6678D">
            <w:pPr>
              <w:rPr>
                <w:rFonts w:ascii="Arial Narrow" w:hAnsi="Arial Narrow" w:cs="Times New Roman"/>
              </w:rPr>
            </w:pPr>
            <w:r w:rsidRPr="00F03F7C">
              <w:rPr>
                <w:rFonts w:ascii="Arial Narrow" w:hAnsi="Arial Narrow" w:cs="Times New Roman"/>
              </w:rPr>
              <w:t xml:space="preserve">Websites of accrediting agencies </w:t>
            </w:r>
          </w:p>
          <w:p w14:paraId="72519657" w14:textId="77777777" w:rsidR="00CE5922" w:rsidRPr="00F03F7C" w:rsidRDefault="00CE5922" w:rsidP="00C6678D">
            <w:pPr>
              <w:rPr>
                <w:rFonts w:ascii="Arial Narrow" w:hAnsi="Arial Narrow" w:cs="Times New Roman"/>
              </w:rPr>
            </w:pPr>
          </w:p>
          <w:p w14:paraId="6F811DDE" w14:textId="5141DB5C" w:rsidR="00FC2487" w:rsidRPr="00F03F7C" w:rsidRDefault="00FC2487" w:rsidP="00C6678D">
            <w:pPr>
              <w:rPr>
                <w:rFonts w:ascii="Arial Narrow" w:hAnsi="Arial Narrow" w:cs="Times New Roman"/>
              </w:rPr>
            </w:pPr>
            <w:r w:rsidRPr="00F03F7C">
              <w:rPr>
                <w:rFonts w:ascii="Arial Narrow" w:hAnsi="Arial Narrow" w:cs="Times New Roman"/>
                <w:bCs/>
              </w:rPr>
              <w:t>Governing institution’s</w:t>
            </w:r>
            <w:r w:rsidRPr="00F03F7C">
              <w:rPr>
                <w:rFonts w:ascii="Arial Narrow" w:hAnsi="Arial Narrow" w:cs="Times New Roman"/>
              </w:rPr>
              <w:t xml:space="preserve"> website</w:t>
            </w:r>
          </w:p>
          <w:p w14:paraId="4763CC5A" w14:textId="77777777" w:rsidR="00FC2487" w:rsidRPr="00F03F7C" w:rsidRDefault="00FC2487" w:rsidP="00C6678D">
            <w:pPr>
              <w:rPr>
                <w:rFonts w:ascii="Arial Narrow" w:hAnsi="Arial Narrow" w:cs="Times New Roman"/>
              </w:rPr>
            </w:pPr>
          </w:p>
          <w:p w14:paraId="5AA37887" w14:textId="6D18B42E" w:rsidR="00FC2487" w:rsidRPr="00F03F7C" w:rsidRDefault="00FC2487" w:rsidP="00C6678D">
            <w:pPr>
              <w:rPr>
                <w:rFonts w:ascii="Arial Narrow" w:hAnsi="Arial Narrow" w:cs="Times New Roman"/>
              </w:rPr>
            </w:pPr>
            <w:r w:rsidRPr="00F03F7C">
              <w:rPr>
                <w:rFonts w:ascii="Arial Narrow" w:hAnsi="Arial Narrow" w:cs="Times New Roman"/>
              </w:rPr>
              <w:t>Nursing education program’s website</w:t>
            </w:r>
          </w:p>
          <w:p w14:paraId="4C53B918" w14:textId="77777777" w:rsidR="00FC2487" w:rsidRPr="00F03F7C" w:rsidRDefault="00FC2487" w:rsidP="00C6678D">
            <w:pPr>
              <w:rPr>
                <w:rFonts w:ascii="Arial Narrow" w:hAnsi="Arial Narrow" w:cs="Times New Roman"/>
              </w:rPr>
            </w:pPr>
          </w:p>
          <w:p w14:paraId="42F0B6B2" w14:textId="4D3F9F64" w:rsidR="00FC2487" w:rsidRPr="00F03F7C" w:rsidRDefault="00FC2487" w:rsidP="00C6678D">
            <w:pPr>
              <w:rPr>
                <w:rFonts w:ascii="Arial Narrow" w:hAnsi="Arial Narrow" w:cs="Times New Roman"/>
              </w:rPr>
            </w:pPr>
            <w:r w:rsidRPr="00F03F7C">
              <w:rPr>
                <w:rFonts w:ascii="Arial Narrow" w:hAnsi="Arial Narrow" w:cs="Times New Roman"/>
              </w:rPr>
              <w:t xml:space="preserve">Catalog/bulletin for governing institution </w:t>
            </w:r>
          </w:p>
          <w:p w14:paraId="279D9080" w14:textId="77777777" w:rsidR="00FC2487" w:rsidRPr="00F03F7C" w:rsidRDefault="00FC2487" w:rsidP="003219E2">
            <w:pPr>
              <w:rPr>
                <w:rFonts w:ascii="Arial Narrow" w:hAnsi="Arial Narrow" w:cs="Times New Roman"/>
              </w:rPr>
            </w:pPr>
          </w:p>
        </w:tc>
        <w:tc>
          <w:tcPr>
            <w:tcW w:w="2700" w:type="dxa"/>
            <w:tcMar>
              <w:top w:w="58" w:type="dxa"/>
              <w:left w:w="58" w:type="dxa"/>
              <w:bottom w:w="58" w:type="dxa"/>
              <w:right w:w="58" w:type="dxa"/>
            </w:tcMar>
          </w:tcPr>
          <w:p w14:paraId="62BD3D10" w14:textId="36E380F0" w:rsidR="00FC2487" w:rsidRPr="00F03F7C" w:rsidRDefault="00FC2487" w:rsidP="003219E2">
            <w:pPr>
              <w:rPr>
                <w:rFonts w:ascii="Arial Narrow" w:hAnsi="Arial Narrow" w:cs="Times New Roman"/>
              </w:rPr>
            </w:pPr>
            <w:r w:rsidRPr="00F03F7C">
              <w:rPr>
                <w:rFonts w:ascii="Arial Narrow" w:hAnsi="Arial Narrow" w:cs="Times New Roman"/>
              </w:rPr>
              <w:lastRenderedPageBreak/>
              <w:t>ABN approval of the nursing education program.</w:t>
            </w:r>
          </w:p>
          <w:p w14:paraId="10DC825B" w14:textId="77777777" w:rsidR="00FC2487" w:rsidRPr="00F03F7C" w:rsidRDefault="00FC2487" w:rsidP="003219E2">
            <w:pPr>
              <w:rPr>
                <w:rFonts w:ascii="Arial Narrow" w:hAnsi="Arial Narrow" w:cs="Times New Roman"/>
              </w:rPr>
            </w:pPr>
          </w:p>
          <w:p w14:paraId="768193FA" w14:textId="77777777" w:rsidR="00FC2487" w:rsidRPr="00F03F7C" w:rsidRDefault="00FC2487" w:rsidP="003219E2">
            <w:pPr>
              <w:rPr>
                <w:rFonts w:ascii="Arial Narrow" w:hAnsi="Arial Narrow" w:cs="Times New Roman"/>
              </w:rPr>
            </w:pPr>
            <w:r w:rsidRPr="00F03F7C">
              <w:rPr>
                <w:rFonts w:ascii="Arial Narrow" w:hAnsi="Arial Narrow" w:cs="Times New Roman"/>
              </w:rPr>
              <w:t>Accreditation by a national nursing accrediting agency recognized by the U.S. Department of Education.</w:t>
            </w:r>
          </w:p>
        </w:tc>
        <w:tc>
          <w:tcPr>
            <w:tcW w:w="5670" w:type="dxa"/>
            <w:tcMar>
              <w:top w:w="58" w:type="dxa"/>
              <w:left w:w="58" w:type="dxa"/>
              <w:bottom w:w="58" w:type="dxa"/>
              <w:right w:w="58" w:type="dxa"/>
            </w:tcMar>
          </w:tcPr>
          <w:p w14:paraId="180C27BC" w14:textId="6694B953" w:rsidR="00FC2487" w:rsidRPr="00F03F7C" w:rsidRDefault="00FC2487" w:rsidP="00FA7A0F">
            <w:pPr>
              <w:pStyle w:val="Default"/>
              <w:rPr>
                <w:rFonts w:ascii="Arial Narrow" w:hAnsi="Arial Narrow"/>
                <w:sz w:val="22"/>
                <w:szCs w:val="22"/>
              </w:rPr>
            </w:pPr>
          </w:p>
          <w:p w14:paraId="04417F9B" w14:textId="77777777" w:rsidR="00FC2487" w:rsidRPr="00F03F7C" w:rsidRDefault="00FC2487" w:rsidP="003219E2">
            <w:pPr>
              <w:rPr>
                <w:rFonts w:ascii="Arial Narrow" w:hAnsi="Arial Narrow" w:cs="Times New Roman"/>
                <w:highlight w:val="yellow"/>
              </w:rPr>
            </w:pPr>
          </w:p>
        </w:tc>
      </w:tr>
      <w:tr w:rsidR="00FC2487" w:rsidRPr="00F03F7C" w14:paraId="33BAC165" w14:textId="77777777" w:rsidTr="00906A9A">
        <w:trPr>
          <w:trHeight w:val="472"/>
        </w:trPr>
        <w:tc>
          <w:tcPr>
            <w:tcW w:w="3505" w:type="dxa"/>
            <w:tcMar>
              <w:top w:w="58" w:type="dxa"/>
              <w:left w:w="58" w:type="dxa"/>
              <w:bottom w:w="58" w:type="dxa"/>
              <w:right w:w="58" w:type="dxa"/>
            </w:tcMar>
          </w:tcPr>
          <w:p w14:paraId="41859C6B" w14:textId="1B6907F6" w:rsidR="00FC2487" w:rsidRPr="008306D4" w:rsidRDefault="00FC2487" w:rsidP="002810E8">
            <w:pPr>
              <w:rPr>
                <w:rFonts w:ascii="Arial Narrow" w:hAnsi="Arial Narrow" w:cs="Times New Roman"/>
              </w:rPr>
            </w:pPr>
            <w:r w:rsidRPr="008306D4">
              <w:rPr>
                <w:rFonts w:ascii="Arial Narrow" w:hAnsi="Arial Narrow" w:cs="Times New Roman"/>
              </w:rPr>
              <w:t xml:space="preserve">610-X-3-.02(7) A nursing education program shall be administered by a qualified program administrator who is accountable for the planning, implementation, and evaluation of the program. </w:t>
            </w:r>
          </w:p>
          <w:p w14:paraId="27632A9B" w14:textId="77777777" w:rsidR="00FC2487" w:rsidRPr="008306D4" w:rsidRDefault="00FC2487" w:rsidP="002810E8">
            <w:pPr>
              <w:rPr>
                <w:rFonts w:ascii="Arial Narrow" w:hAnsi="Arial Narrow" w:cs="Times New Roman"/>
              </w:rPr>
            </w:pPr>
          </w:p>
          <w:p w14:paraId="73B8B2A6" w14:textId="226645AA" w:rsidR="00FC2487" w:rsidRPr="008306D4" w:rsidRDefault="00FC2487" w:rsidP="002810E8">
            <w:pPr>
              <w:rPr>
                <w:rFonts w:ascii="Arial Narrow" w:hAnsi="Arial Narrow" w:cs="Times New Roman"/>
              </w:rPr>
            </w:pPr>
            <w:r w:rsidRPr="008306D4">
              <w:rPr>
                <w:rFonts w:ascii="Arial Narrow" w:hAnsi="Arial Narrow" w:cs="Times New Roman"/>
              </w:rPr>
              <w:t xml:space="preserve">(a) Minimum qualifications of a nursing program administrator shall include: </w:t>
            </w:r>
          </w:p>
          <w:p w14:paraId="4C3CECFC" w14:textId="77777777" w:rsidR="00CC3F94" w:rsidRPr="008306D4" w:rsidRDefault="00CC3F94" w:rsidP="002810E8">
            <w:pPr>
              <w:rPr>
                <w:rFonts w:ascii="Arial Narrow" w:hAnsi="Arial Narrow" w:cs="Times New Roman"/>
              </w:rPr>
            </w:pPr>
          </w:p>
          <w:p w14:paraId="77FCCCDE" w14:textId="77777777" w:rsidR="00FC2487" w:rsidRPr="008306D4" w:rsidRDefault="00FC2487" w:rsidP="002810E8">
            <w:pPr>
              <w:rPr>
                <w:rFonts w:ascii="Arial Narrow" w:hAnsi="Arial Narrow" w:cs="Times New Roman"/>
              </w:rPr>
            </w:pPr>
            <w:r w:rsidRPr="008306D4">
              <w:rPr>
                <w:rFonts w:ascii="Arial Narrow" w:hAnsi="Arial Narrow" w:cs="Times New Roman"/>
              </w:rPr>
              <w:t xml:space="preserve">1. An active, unencumbered Alabama registered nurse license or a multistate registered nurse license issued by a party </w:t>
            </w:r>
            <w:r w:rsidRPr="008306D4">
              <w:rPr>
                <w:rFonts w:ascii="Arial Narrow" w:hAnsi="Arial Narrow" w:cs="Times New Roman"/>
              </w:rPr>
              <w:lastRenderedPageBreak/>
              <w:t>state, as defined in Chapter 4 of these rules.</w:t>
            </w:r>
          </w:p>
          <w:p w14:paraId="4BA5BE23" w14:textId="2B1B2EEE" w:rsidR="00FC2487" w:rsidRPr="008306D4" w:rsidRDefault="00FC2487" w:rsidP="002810E8">
            <w:pPr>
              <w:rPr>
                <w:rFonts w:ascii="Arial Narrow" w:hAnsi="Arial Narrow" w:cs="Times New Roman"/>
              </w:rPr>
            </w:pPr>
            <w:r w:rsidRPr="008306D4">
              <w:rPr>
                <w:rFonts w:ascii="Arial Narrow" w:hAnsi="Arial Narrow" w:cs="Times New Roman"/>
              </w:rPr>
              <w:t>2. An earned graduate degree in nursing. Nursing program administrators for advanced practice nursing education programs should be doctoral prepared.</w:t>
            </w:r>
          </w:p>
          <w:p w14:paraId="447D7ECE" w14:textId="77777777" w:rsidR="00FC2487" w:rsidRPr="008306D4" w:rsidRDefault="00FC2487" w:rsidP="002810E8">
            <w:pPr>
              <w:rPr>
                <w:rFonts w:ascii="Arial Narrow" w:hAnsi="Arial Narrow" w:cs="Times New Roman"/>
              </w:rPr>
            </w:pPr>
          </w:p>
          <w:p w14:paraId="64D0FCBA" w14:textId="3688065E" w:rsidR="00FC2487" w:rsidRPr="008306D4" w:rsidRDefault="00FC2487" w:rsidP="002810E8">
            <w:pPr>
              <w:rPr>
                <w:rFonts w:ascii="Arial Narrow" w:hAnsi="Arial Narrow" w:cs="Times New Roman"/>
              </w:rPr>
            </w:pPr>
            <w:r w:rsidRPr="008306D4">
              <w:rPr>
                <w:rFonts w:ascii="Arial Narrow" w:hAnsi="Arial Narrow" w:cs="Times New Roman"/>
              </w:rPr>
              <w:t>3. Academic and experiential qualifications to administer a nursing education program.</w:t>
            </w:r>
          </w:p>
        </w:tc>
        <w:tc>
          <w:tcPr>
            <w:tcW w:w="2610" w:type="dxa"/>
            <w:tcMar>
              <w:top w:w="58" w:type="dxa"/>
              <w:left w:w="58" w:type="dxa"/>
              <w:bottom w:w="58" w:type="dxa"/>
              <w:right w:w="58" w:type="dxa"/>
            </w:tcMar>
          </w:tcPr>
          <w:p w14:paraId="6976C85B" w14:textId="71C163B2" w:rsidR="00FC2487" w:rsidRPr="008306D4" w:rsidRDefault="00FC2487" w:rsidP="002810E8">
            <w:pPr>
              <w:rPr>
                <w:rFonts w:ascii="Arial Narrow" w:hAnsi="Arial Narrow" w:cs="Times New Roman"/>
                <w:color w:val="000000" w:themeColor="text1"/>
              </w:rPr>
            </w:pPr>
            <w:r w:rsidRPr="008306D4">
              <w:rPr>
                <w:rFonts w:ascii="Arial Narrow" w:hAnsi="Arial Narrow" w:cs="Times New Roman"/>
                <w:color w:val="000000" w:themeColor="text1"/>
              </w:rPr>
              <w:lastRenderedPageBreak/>
              <w:t>Job description for nursing program administrator</w:t>
            </w:r>
          </w:p>
          <w:p w14:paraId="200C3913" w14:textId="77777777" w:rsidR="00FC2487" w:rsidRPr="008306D4" w:rsidRDefault="00FC2487" w:rsidP="002810E8">
            <w:pPr>
              <w:rPr>
                <w:rFonts w:ascii="Arial Narrow" w:hAnsi="Arial Narrow" w:cs="Times New Roman"/>
                <w:color w:val="000000" w:themeColor="text1"/>
              </w:rPr>
            </w:pPr>
          </w:p>
          <w:p w14:paraId="3F8B9C50" w14:textId="7839D303" w:rsidR="00FC2487" w:rsidRPr="008306D4" w:rsidRDefault="00FC2487" w:rsidP="002810E8">
            <w:pPr>
              <w:rPr>
                <w:rFonts w:ascii="Arial Narrow" w:hAnsi="Arial Narrow" w:cs="Times New Roman"/>
                <w:color w:val="000000" w:themeColor="text1"/>
              </w:rPr>
            </w:pPr>
            <w:r w:rsidRPr="008306D4">
              <w:rPr>
                <w:rFonts w:ascii="Arial Narrow" w:hAnsi="Arial Narrow" w:cs="Times New Roman"/>
                <w:color w:val="000000" w:themeColor="text1"/>
              </w:rPr>
              <w:t>Qualifications of nursing program administrator including licensure, graduate degree in nursing and academic and experiential qualifications</w:t>
            </w:r>
          </w:p>
        </w:tc>
        <w:tc>
          <w:tcPr>
            <w:tcW w:w="2700" w:type="dxa"/>
            <w:tcMar>
              <w:top w:w="58" w:type="dxa"/>
              <w:left w:w="58" w:type="dxa"/>
              <w:bottom w:w="58" w:type="dxa"/>
              <w:right w:w="58" w:type="dxa"/>
            </w:tcMar>
          </w:tcPr>
          <w:p w14:paraId="27FE04B4" w14:textId="77777777" w:rsidR="00FC2487" w:rsidRPr="008306D4" w:rsidRDefault="00FC2487" w:rsidP="002810E8">
            <w:pPr>
              <w:rPr>
                <w:rFonts w:ascii="Arial Narrow" w:hAnsi="Arial Narrow" w:cs="Times New Roman"/>
              </w:rPr>
            </w:pPr>
            <w:r w:rsidRPr="008306D4">
              <w:rPr>
                <w:rFonts w:ascii="Arial Narrow" w:hAnsi="Arial Narrow" w:cs="Times New Roman"/>
              </w:rPr>
              <w:t>The program administrator is qualified and accountable for the planning, implementation and evaluation of the program.</w:t>
            </w:r>
          </w:p>
          <w:p w14:paraId="4CC03A0E" w14:textId="77777777" w:rsidR="00FC2487" w:rsidRPr="008306D4" w:rsidRDefault="00FC2487" w:rsidP="002810E8">
            <w:pPr>
              <w:rPr>
                <w:rFonts w:ascii="Arial Narrow" w:hAnsi="Arial Narrow" w:cs="Times New Roman"/>
              </w:rPr>
            </w:pPr>
          </w:p>
          <w:p w14:paraId="1AE24E6E" w14:textId="77777777" w:rsidR="00FC2487" w:rsidRPr="008306D4" w:rsidRDefault="00FC2487" w:rsidP="002810E8">
            <w:pPr>
              <w:rPr>
                <w:rFonts w:ascii="Arial Narrow" w:hAnsi="Arial Narrow" w:cs="Times New Roman"/>
              </w:rPr>
            </w:pPr>
          </w:p>
          <w:p w14:paraId="7F9A88B5" w14:textId="72B8CFB7" w:rsidR="00FC2487" w:rsidRPr="008306D4" w:rsidRDefault="00FC2487" w:rsidP="002810E8">
            <w:pPr>
              <w:rPr>
                <w:rFonts w:ascii="Arial Narrow" w:hAnsi="Arial Narrow" w:cs="Times New Roman"/>
              </w:rPr>
            </w:pPr>
            <w:r w:rsidRPr="008306D4">
              <w:rPr>
                <w:rFonts w:ascii="Arial Narrow" w:hAnsi="Arial Narrow" w:cs="Times New Roman"/>
              </w:rPr>
              <w:t xml:space="preserve">The nursing program administrator holds an active unencumbered Alabama registered nurse license, or a multistate registered nurse license issued by a party state, </w:t>
            </w:r>
            <w:r w:rsidRPr="008306D4">
              <w:rPr>
                <w:rFonts w:ascii="Arial Narrow" w:hAnsi="Arial Narrow" w:cs="Times New Roman"/>
              </w:rPr>
              <w:lastRenderedPageBreak/>
              <w:t xml:space="preserve">as defined in Chapter 4 of these rules. </w:t>
            </w:r>
          </w:p>
          <w:p w14:paraId="2CD0ABAE" w14:textId="77777777" w:rsidR="00FC2487" w:rsidRPr="008306D4" w:rsidRDefault="00FC2487" w:rsidP="002810E8">
            <w:pPr>
              <w:rPr>
                <w:rFonts w:ascii="Arial Narrow" w:hAnsi="Arial Narrow" w:cs="Times New Roman"/>
              </w:rPr>
            </w:pPr>
          </w:p>
          <w:p w14:paraId="358B3B7F" w14:textId="77777777" w:rsidR="00FC2487" w:rsidRPr="008306D4" w:rsidRDefault="00FC2487" w:rsidP="002810E8">
            <w:pPr>
              <w:rPr>
                <w:rFonts w:ascii="Arial Narrow" w:hAnsi="Arial Narrow" w:cs="Times New Roman"/>
              </w:rPr>
            </w:pPr>
            <w:r w:rsidRPr="008306D4">
              <w:rPr>
                <w:rFonts w:ascii="Arial Narrow" w:hAnsi="Arial Narrow" w:cs="Times New Roman"/>
              </w:rPr>
              <w:t>The nursing program administrator holds the appropriate graduate degree.</w:t>
            </w:r>
          </w:p>
          <w:p w14:paraId="0789A0FA" w14:textId="77777777" w:rsidR="00FC2487" w:rsidRPr="008306D4" w:rsidRDefault="00FC2487" w:rsidP="002810E8">
            <w:pPr>
              <w:rPr>
                <w:rFonts w:ascii="Arial Narrow" w:hAnsi="Arial Narrow" w:cs="Times New Roman"/>
              </w:rPr>
            </w:pPr>
          </w:p>
          <w:p w14:paraId="4EBF7F0A" w14:textId="275FEA6C" w:rsidR="00CC3F94" w:rsidRPr="008306D4" w:rsidRDefault="00FC2487" w:rsidP="00CC3F94">
            <w:pPr>
              <w:rPr>
                <w:rFonts w:ascii="Arial Narrow" w:hAnsi="Arial Narrow" w:cs="Times New Roman"/>
              </w:rPr>
            </w:pPr>
            <w:r w:rsidRPr="008306D4">
              <w:rPr>
                <w:rFonts w:ascii="Arial Narrow" w:hAnsi="Arial Narrow" w:cs="Times New Roman"/>
              </w:rPr>
              <w:t>The nursing program administrator possesses academic and experiential qualifications to administer a nursing program.</w:t>
            </w:r>
          </w:p>
        </w:tc>
        <w:tc>
          <w:tcPr>
            <w:tcW w:w="5670" w:type="dxa"/>
            <w:tcMar>
              <w:top w:w="58" w:type="dxa"/>
              <w:left w:w="58" w:type="dxa"/>
              <w:bottom w:w="58" w:type="dxa"/>
              <w:right w:w="58" w:type="dxa"/>
            </w:tcMar>
          </w:tcPr>
          <w:p w14:paraId="6105B9EE" w14:textId="77777777" w:rsidR="00FC2487" w:rsidRPr="00F03F7C" w:rsidRDefault="00FC2487" w:rsidP="003219E2">
            <w:pPr>
              <w:rPr>
                <w:rFonts w:ascii="Arial Narrow" w:hAnsi="Arial Narrow"/>
                <w:color w:val="7030A0"/>
              </w:rPr>
            </w:pPr>
          </w:p>
        </w:tc>
      </w:tr>
      <w:tr w:rsidR="00FC2487" w:rsidRPr="00F03F7C" w14:paraId="658FF934" w14:textId="77777777" w:rsidTr="00906A9A">
        <w:trPr>
          <w:trHeight w:val="670"/>
        </w:trPr>
        <w:tc>
          <w:tcPr>
            <w:tcW w:w="3505" w:type="dxa"/>
            <w:tcMar>
              <w:top w:w="58" w:type="dxa"/>
              <w:left w:w="58" w:type="dxa"/>
              <w:bottom w:w="58" w:type="dxa"/>
              <w:right w:w="58" w:type="dxa"/>
            </w:tcMar>
          </w:tcPr>
          <w:p w14:paraId="2035AA36" w14:textId="626361C9" w:rsidR="00FC2487" w:rsidRPr="00F03F7C" w:rsidRDefault="00FC2487" w:rsidP="003219E2">
            <w:pPr>
              <w:rPr>
                <w:rFonts w:ascii="Arial Narrow" w:hAnsi="Arial Narrow" w:cs="Times New Roman"/>
              </w:rPr>
            </w:pPr>
            <w:r w:rsidRPr="00F03F7C">
              <w:rPr>
                <w:rFonts w:ascii="Arial Narrow" w:hAnsi="Arial Narrow" w:cs="Times New Roman"/>
              </w:rPr>
              <w:t xml:space="preserve">610-X-3-.02(8) The governing institution and nursing program administrator shall provide sufficient numbers of qualified faculty to ensure that curriculum implementation and expected program outcomes are achieved and aligned with national nursing accrediting standards. </w:t>
            </w:r>
            <w:r w:rsidRPr="00F03F7C">
              <w:rPr>
                <w:rFonts w:ascii="Arial Narrow" w:hAnsi="Arial Narrow"/>
              </w:rPr>
              <w:t xml:space="preserve">Thirty-Five percent of the total faculty, excluding adjunct faculty, are employed at the Institution as full-time faculty. </w:t>
            </w:r>
            <w:r w:rsidRPr="00F03F7C">
              <w:rPr>
                <w:rFonts w:ascii="Arial Narrow" w:hAnsi="Arial Narrow" w:cs="Times New Roman"/>
              </w:rPr>
              <w:t>Minimum qualifications of nurse faculty shall include</w:t>
            </w:r>
            <w:r w:rsidR="007E10F4" w:rsidRPr="00F03F7C">
              <w:rPr>
                <w:rFonts w:ascii="Arial Narrow" w:hAnsi="Arial Narrow" w:cs="Times New Roman"/>
              </w:rPr>
              <w:t>:</w:t>
            </w:r>
            <w:r w:rsidRPr="00F03F7C">
              <w:rPr>
                <w:rFonts w:ascii="Arial Narrow" w:hAnsi="Arial Narrow" w:cs="Times New Roman"/>
              </w:rPr>
              <w:t xml:space="preserve"> </w:t>
            </w:r>
          </w:p>
          <w:p w14:paraId="49BD3CDA" w14:textId="77777777" w:rsidR="00FC2487" w:rsidRPr="00F03F7C" w:rsidRDefault="00FC2487" w:rsidP="003219E2">
            <w:pPr>
              <w:rPr>
                <w:rFonts w:ascii="Arial Narrow" w:hAnsi="Arial Narrow" w:cs="Times New Roman"/>
              </w:rPr>
            </w:pPr>
          </w:p>
          <w:p w14:paraId="4933119D" w14:textId="63BBF387" w:rsidR="00FC2487" w:rsidRPr="00F03F7C" w:rsidRDefault="00697D23" w:rsidP="00697D23">
            <w:pPr>
              <w:rPr>
                <w:rFonts w:ascii="Arial Narrow" w:hAnsi="Arial Narrow" w:cs="Times New Roman"/>
              </w:rPr>
            </w:pPr>
            <w:r w:rsidRPr="00F03F7C">
              <w:rPr>
                <w:rFonts w:ascii="Arial Narrow" w:hAnsi="Arial Narrow" w:cs="Times New Roman"/>
              </w:rPr>
              <w:t xml:space="preserve">(a) </w:t>
            </w:r>
            <w:r w:rsidR="00FC2487" w:rsidRPr="00F03F7C">
              <w:rPr>
                <w:rFonts w:ascii="Arial Narrow" w:hAnsi="Arial Narrow" w:cs="Times New Roman"/>
              </w:rPr>
              <w:t>An active, unencumbered Alabama registered nurse license or a multistate registered nurse license issued by a party state, as defined in Chapter 4 of these rules.</w:t>
            </w:r>
          </w:p>
          <w:p w14:paraId="0732B5CC" w14:textId="77777777" w:rsidR="00FC2487" w:rsidRPr="00F03F7C" w:rsidRDefault="00FC2487" w:rsidP="00211999">
            <w:pPr>
              <w:pStyle w:val="ListParagraph"/>
              <w:rPr>
                <w:rFonts w:ascii="Arial Narrow" w:hAnsi="Arial Narrow" w:cs="Times New Roman"/>
              </w:rPr>
            </w:pPr>
          </w:p>
          <w:p w14:paraId="68BD2E29" w14:textId="4E9E323E" w:rsidR="00FC2487" w:rsidRPr="00F03F7C" w:rsidRDefault="00E97FCD" w:rsidP="00E97FCD">
            <w:pPr>
              <w:rPr>
                <w:rFonts w:ascii="Arial Narrow" w:hAnsi="Arial Narrow" w:cs="Times New Roman"/>
              </w:rPr>
            </w:pPr>
            <w:r w:rsidRPr="00F03F7C">
              <w:rPr>
                <w:rFonts w:ascii="Arial Narrow" w:hAnsi="Arial Narrow" w:cs="Times New Roman"/>
              </w:rPr>
              <w:t>(b)</w:t>
            </w:r>
            <w:r w:rsidR="00697D23" w:rsidRPr="00F03F7C">
              <w:rPr>
                <w:rFonts w:ascii="Arial Narrow" w:hAnsi="Arial Narrow" w:cs="Times New Roman"/>
              </w:rPr>
              <w:t xml:space="preserve"> </w:t>
            </w:r>
            <w:r w:rsidR="00FC2487" w:rsidRPr="00F03F7C">
              <w:rPr>
                <w:rFonts w:ascii="Arial Narrow" w:hAnsi="Arial Narrow" w:cs="Times New Roman"/>
              </w:rPr>
              <w:t>An earned graduate degree in nursing or a related health field.</w:t>
            </w:r>
          </w:p>
          <w:p w14:paraId="059090EE" w14:textId="77777777" w:rsidR="00FC2487" w:rsidRPr="00F03F7C" w:rsidRDefault="00FC2487" w:rsidP="00211999">
            <w:pPr>
              <w:pStyle w:val="ListParagraph"/>
              <w:rPr>
                <w:rFonts w:ascii="Arial Narrow" w:hAnsi="Arial Narrow" w:cs="Times New Roman"/>
              </w:rPr>
            </w:pPr>
          </w:p>
          <w:p w14:paraId="5EC2C79E" w14:textId="5159808E" w:rsidR="001F15E7" w:rsidRPr="00843419" w:rsidRDefault="00843419" w:rsidP="00843419">
            <w:pPr>
              <w:rPr>
                <w:rFonts w:ascii="Arial Narrow" w:hAnsi="Arial Narrow" w:cs="Times New Roman"/>
                <w:bCs/>
              </w:rPr>
            </w:pPr>
            <w:r>
              <w:rPr>
                <w:rFonts w:ascii="Arial Narrow" w:hAnsi="Arial Narrow" w:cs="Times New Roman"/>
              </w:rPr>
              <w:lastRenderedPageBreak/>
              <w:t xml:space="preserve">(c) </w:t>
            </w:r>
            <w:r w:rsidR="00FC2487" w:rsidRPr="00843419">
              <w:rPr>
                <w:rFonts w:ascii="Arial Narrow" w:hAnsi="Arial Narrow" w:cs="Times New Roman"/>
              </w:rPr>
              <w:t>Academic and experiential qualifications to teach in the area assigned.</w:t>
            </w:r>
            <w:r w:rsidR="001F15E7" w:rsidRPr="00843419">
              <w:rPr>
                <w:rFonts w:ascii="Arial Narrow" w:hAnsi="Arial Narrow" w:cs="Times New Roman"/>
                <w:bCs/>
              </w:rPr>
              <w:t xml:space="preserve"> </w:t>
            </w:r>
          </w:p>
          <w:p w14:paraId="1855898A" w14:textId="77777777" w:rsidR="00AC4359" w:rsidRPr="00F03F7C" w:rsidRDefault="00AC4359" w:rsidP="00AC4359">
            <w:pPr>
              <w:pStyle w:val="ListParagraph"/>
              <w:ind w:left="405"/>
              <w:rPr>
                <w:rFonts w:ascii="Arial Narrow" w:hAnsi="Arial Narrow" w:cs="Times New Roman"/>
                <w:bCs/>
              </w:rPr>
            </w:pPr>
          </w:p>
          <w:p w14:paraId="378F6FD4" w14:textId="7170E8B7" w:rsidR="001F15E7" w:rsidRPr="00F03F7C" w:rsidRDefault="001F15E7" w:rsidP="001F15E7">
            <w:pPr>
              <w:rPr>
                <w:rFonts w:ascii="Arial Narrow" w:hAnsi="Arial Narrow" w:cs="Times New Roman"/>
                <w:color w:val="000000"/>
              </w:rPr>
            </w:pPr>
            <w:r w:rsidRPr="00F03F7C">
              <w:rPr>
                <w:rFonts w:ascii="Arial Narrow" w:hAnsi="Arial Narrow" w:cs="Times New Roman"/>
                <w:bCs/>
              </w:rPr>
              <w:t xml:space="preserve">610-X-3-.03(7) </w:t>
            </w:r>
            <w:r w:rsidRPr="00F03F7C">
              <w:rPr>
                <w:rFonts w:ascii="Arial Narrow" w:hAnsi="Arial Narrow" w:cs="Times New Roman"/>
                <w:color w:val="000000"/>
              </w:rPr>
              <w:t>The Board may review and analyze various sources of information regarding program performance, including, but not limited to:</w:t>
            </w:r>
          </w:p>
          <w:p w14:paraId="14C1DADB" w14:textId="77777777" w:rsidR="001F15E7" w:rsidRPr="00F03F7C" w:rsidRDefault="001F15E7" w:rsidP="001F15E7">
            <w:pPr>
              <w:rPr>
                <w:rFonts w:ascii="Arial Narrow" w:hAnsi="Arial Narrow" w:cs="Times New Roman"/>
                <w:color w:val="000000"/>
              </w:rPr>
            </w:pPr>
          </w:p>
          <w:p w14:paraId="6BF5B7EE" w14:textId="11BF1361" w:rsidR="001F15E7" w:rsidRPr="00F03F7C" w:rsidRDefault="001F15E7" w:rsidP="001F15E7">
            <w:pPr>
              <w:rPr>
                <w:rFonts w:ascii="Arial Narrow" w:hAnsi="Arial Narrow" w:cs="Times New Roman"/>
                <w:color w:val="000000"/>
              </w:rPr>
            </w:pPr>
            <w:r w:rsidRPr="00F03F7C">
              <w:rPr>
                <w:rFonts w:ascii="Arial Narrow" w:hAnsi="Arial Narrow" w:cs="Times New Roman"/>
                <w:color w:val="000000"/>
              </w:rPr>
              <w:t>(d)</w:t>
            </w:r>
            <w:r w:rsidR="00697D23" w:rsidRPr="00F03F7C">
              <w:rPr>
                <w:rFonts w:ascii="Arial Narrow" w:hAnsi="Arial Narrow" w:cs="Times New Roman"/>
                <w:color w:val="000000"/>
              </w:rPr>
              <w:t xml:space="preserve"> </w:t>
            </w:r>
            <w:r w:rsidRPr="00F03F7C">
              <w:rPr>
                <w:rFonts w:ascii="Arial Narrow" w:hAnsi="Arial Narrow" w:cs="Times New Roman"/>
                <w:color w:val="000000"/>
              </w:rPr>
              <w:t>Other sources of evidence regarding achievement of program outcomes, including, but not limited to:</w:t>
            </w:r>
          </w:p>
          <w:p w14:paraId="4C9E2464" w14:textId="77777777" w:rsidR="001F15E7" w:rsidRPr="00F03F7C" w:rsidRDefault="001F15E7" w:rsidP="001F15E7">
            <w:pPr>
              <w:pStyle w:val="ListParagraph"/>
              <w:rPr>
                <w:rFonts w:ascii="Arial Narrow" w:hAnsi="Arial Narrow" w:cs="Times New Roman"/>
                <w:color w:val="000000"/>
              </w:rPr>
            </w:pPr>
          </w:p>
          <w:p w14:paraId="34A31777" w14:textId="77384D19" w:rsidR="007116F3" w:rsidRPr="00F03F7C" w:rsidRDefault="001F15E7" w:rsidP="00697D23">
            <w:pPr>
              <w:rPr>
                <w:rFonts w:ascii="Arial Narrow" w:hAnsi="Arial Narrow" w:cs="Times New Roman"/>
              </w:rPr>
            </w:pPr>
            <w:r w:rsidRPr="00F03F7C">
              <w:rPr>
                <w:rFonts w:ascii="Arial Narrow" w:hAnsi="Arial Narrow" w:cs="Times New Roman"/>
                <w:color w:val="000000"/>
              </w:rPr>
              <w:t>2. Sufficient type and number of faculty, to include retention and turnover.</w:t>
            </w:r>
          </w:p>
        </w:tc>
        <w:tc>
          <w:tcPr>
            <w:tcW w:w="2610" w:type="dxa"/>
            <w:tcMar>
              <w:top w:w="58" w:type="dxa"/>
              <w:left w:w="58" w:type="dxa"/>
              <w:bottom w:w="58" w:type="dxa"/>
              <w:right w:w="58" w:type="dxa"/>
            </w:tcMar>
          </w:tcPr>
          <w:p w14:paraId="60B83FFD" w14:textId="6E476172" w:rsidR="00FC2487" w:rsidRPr="00F03F7C" w:rsidRDefault="00FC2487" w:rsidP="003219E2">
            <w:pPr>
              <w:rPr>
                <w:rFonts w:ascii="Arial Narrow" w:hAnsi="Arial Narrow" w:cs="Times New Roman"/>
              </w:rPr>
            </w:pPr>
            <w:r w:rsidRPr="00F03F7C">
              <w:rPr>
                <w:rFonts w:ascii="Arial Narrow" w:hAnsi="Arial Narrow" w:cs="Times New Roman"/>
              </w:rPr>
              <w:lastRenderedPageBreak/>
              <w:t>Number of full-time faculty</w:t>
            </w:r>
          </w:p>
          <w:p w14:paraId="43724069" w14:textId="111DC880" w:rsidR="00FC2487" w:rsidRPr="00F03F7C" w:rsidRDefault="00FC2487" w:rsidP="003219E2">
            <w:pPr>
              <w:rPr>
                <w:rFonts w:ascii="Arial Narrow" w:hAnsi="Arial Narrow" w:cs="Times New Roman"/>
              </w:rPr>
            </w:pPr>
          </w:p>
          <w:p w14:paraId="3EA18D7F" w14:textId="30E59D92" w:rsidR="00FC2487" w:rsidRPr="00F03F7C" w:rsidRDefault="00FC2487" w:rsidP="003219E2">
            <w:pPr>
              <w:rPr>
                <w:rFonts w:ascii="Arial Narrow" w:hAnsi="Arial Narrow" w:cs="Times New Roman"/>
              </w:rPr>
            </w:pPr>
            <w:r w:rsidRPr="00F03F7C">
              <w:rPr>
                <w:rFonts w:ascii="Arial Narrow" w:hAnsi="Arial Narrow" w:cs="Times New Roman"/>
              </w:rPr>
              <w:t>Number of part-time faculty</w:t>
            </w:r>
          </w:p>
          <w:p w14:paraId="73DAB0C5" w14:textId="27BC6164" w:rsidR="00FC2487" w:rsidRPr="00F03F7C" w:rsidRDefault="00FC2487" w:rsidP="003219E2">
            <w:pPr>
              <w:rPr>
                <w:rFonts w:ascii="Arial Narrow" w:hAnsi="Arial Narrow" w:cs="Times New Roman"/>
              </w:rPr>
            </w:pPr>
          </w:p>
          <w:p w14:paraId="00F0FB7E" w14:textId="67EF0651" w:rsidR="00FC2487" w:rsidRPr="00F03F7C" w:rsidRDefault="00FC2487" w:rsidP="003219E2">
            <w:pPr>
              <w:rPr>
                <w:rFonts w:ascii="Arial Narrow" w:hAnsi="Arial Narrow" w:cs="Times New Roman"/>
              </w:rPr>
            </w:pPr>
            <w:r w:rsidRPr="00F03F7C">
              <w:rPr>
                <w:rFonts w:ascii="Arial Narrow" w:hAnsi="Arial Narrow" w:cs="Times New Roman"/>
              </w:rPr>
              <w:t xml:space="preserve">Number of students enrolled </w:t>
            </w:r>
            <w:r w:rsidR="007E10F4" w:rsidRPr="00F03F7C">
              <w:rPr>
                <w:rFonts w:ascii="Arial Narrow" w:hAnsi="Arial Narrow" w:cs="Times New Roman"/>
              </w:rPr>
              <w:t xml:space="preserve">in each program </w:t>
            </w:r>
          </w:p>
          <w:p w14:paraId="00428833" w14:textId="51BDD413" w:rsidR="00FC2487" w:rsidRPr="00F03F7C" w:rsidRDefault="00FC2487" w:rsidP="003219E2">
            <w:pPr>
              <w:rPr>
                <w:rFonts w:ascii="Arial Narrow" w:hAnsi="Arial Narrow" w:cs="Times New Roman"/>
              </w:rPr>
            </w:pPr>
          </w:p>
          <w:p w14:paraId="2048B7A4" w14:textId="77777777" w:rsidR="00452DCD" w:rsidRPr="00F03F7C" w:rsidRDefault="00452DCD" w:rsidP="00452DCD">
            <w:pPr>
              <w:rPr>
                <w:rFonts w:ascii="Arial Narrow" w:hAnsi="Arial Narrow" w:cs="Times New Roman"/>
              </w:rPr>
            </w:pPr>
            <w:r w:rsidRPr="00F03F7C">
              <w:rPr>
                <w:rFonts w:ascii="Arial Narrow" w:hAnsi="Arial Narrow" w:cs="Times New Roman"/>
              </w:rPr>
              <w:t>Description of sharing of faculty, if applicable</w:t>
            </w:r>
          </w:p>
          <w:p w14:paraId="5D77CB6A" w14:textId="77777777" w:rsidR="00FC2487" w:rsidRPr="00F03F7C" w:rsidRDefault="00FC2487" w:rsidP="003219E2">
            <w:pPr>
              <w:rPr>
                <w:rFonts w:ascii="Arial Narrow" w:hAnsi="Arial Narrow" w:cs="Times New Roman"/>
              </w:rPr>
            </w:pPr>
          </w:p>
          <w:p w14:paraId="1D13E019" w14:textId="77777777" w:rsidR="00FC2487" w:rsidRPr="00F03F7C" w:rsidRDefault="00FC2487" w:rsidP="00211999">
            <w:pPr>
              <w:rPr>
                <w:rFonts w:ascii="Arial Narrow" w:hAnsi="Arial Narrow" w:cs="Times New Roman"/>
              </w:rPr>
            </w:pPr>
            <w:r w:rsidRPr="00F03F7C">
              <w:rPr>
                <w:rFonts w:ascii="Arial Narrow" w:hAnsi="Arial Narrow" w:cs="Times New Roman"/>
              </w:rPr>
              <w:t>Job Descriptions for nursing faculty indicating minimum qualifications</w:t>
            </w:r>
          </w:p>
          <w:p w14:paraId="02A94220" w14:textId="77777777" w:rsidR="00FC2487" w:rsidRPr="00F03F7C" w:rsidRDefault="00FC2487" w:rsidP="00211999">
            <w:pPr>
              <w:rPr>
                <w:rFonts w:ascii="Arial Narrow" w:hAnsi="Arial Narrow" w:cs="Times New Roman"/>
              </w:rPr>
            </w:pPr>
          </w:p>
          <w:p w14:paraId="2368AA34" w14:textId="325A6FD0" w:rsidR="00FC2487" w:rsidRPr="00F03F7C" w:rsidRDefault="00FC2487" w:rsidP="00211999">
            <w:pPr>
              <w:rPr>
                <w:rFonts w:ascii="Arial Narrow" w:hAnsi="Arial Narrow" w:cs="Times New Roman"/>
                <w:b/>
                <w:bCs/>
              </w:rPr>
            </w:pPr>
            <w:r w:rsidRPr="00F03F7C">
              <w:rPr>
                <w:rFonts w:ascii="Arial Narrow" w:hAnsi="Arial Narrow" w:cs="Times New Roman"/>
                <w:b/>
                <w:bCs/>
              </w:rPr>
              <w:t>Qualifications of Faculty Form</w:t>
            </w:r>
          </w:p>
          <w:p w14:paraId="015650B4" w14:textId="77777777" w:rsidR="00FC2487" w:rsidRPr="00F03F7C" w:rsidRDefault="00FC2487" w:rsidP="00211999">
            <w:pPr>
              <w:rPr>
                <w:rFonts w:ascii="Arial Narrow" w:hAnsi="Arial Narrow" w:cs="Times New Roman"/>
              </w:rPr>
            </w:pPr>
          </w:p>
          <w:p w14:paraId="17AFBD82" w14:textId="77777777" w:rsidR="00FC2487" w:rsidRPr="00F03F7C" w:rsidRDefault="00FC2487" w:rsidP="00211999">
            <w:pPr>
              <w:rPr>
                <w:rFonts w:ascii="Arial Narrow" w:hAnsi="Arial Narrow" w:cs="Times New Roman"/>
                <w:highlight w:val="magenta"/>
              </w:rPr>
            </w:pPr>
            <w:r w:rsidRPr="00F03F7C">
              <w:rPr>
                <w:rFonts w:ascii="Arial Narrow" w:hAnsi="Arial Narrow" w:cs="Times New Roman"/>
              </w:rPr>
              <w:t xml:space="preserve">Percentage </w:t>
            </w:r>
            <w:r w:rsidRPr="00F03F7C">
              <w:rPr>
                <w:rFonts w:ascii="Arial Narrow" w:hAnsi="Arial Narrow"/>
                <w:color w:val="000000" w:themeColor="text1"/>
              </w:rPr>
              <w:t>of the nursing faculty with an Alabama or multistate registered nurse license issued by a party state, as defined in Chapter 4 of ABN rules</w:t>
            </w:r>
            <w:r w:rsidRPr="00F03F7C">
              <w:rPr>
                <w:rFonts w:ascii="Arial Narrow" w:hAnsi="Arial Narrow" w:cs="Times New Roman"/>
                <w:highlight w:val="magenta"/>
              </w:rPr>
              <w:t xml:space="preserve"> </w:t>
            </w:r>
          </w:p>
          <w:p w14:paraId="4E0F35CE" w14:textId="77777777" w:rsidR="0090011C" w:rsidRPr="00F03F7C" w:rsidRDefault="0090011C" w:rsidP="001F15E7">
            <w:pPr>
              <w:rPr>
                <w:rFonts w:ascii="Arial Narrow" w:hAnsi="Arial Narrow" w:cs="Times New Roman"/>
              </w:rPr>
            </w:pPr>
          </w:p>
          <w:p w14:paraId="635460B6" w14:textId="611DC4AE" w:rsidR="00FC2487" w:rsidRPr="00F03F7C" w:rsidRDefault="001F15E7" w:rsidP="001F15E7">
            <w:pPr>
              <w:rPr>
                <w:rFonts w:ascii="Arial Narrow" w:hAnsi="Arial Narrow" w:cs="Times New Roman"/>
              </w:rPr>
            </w:pPr>
            <w:r w:rsidRPr="00F03F7C">
              <w:rPr>
                <w:rFonts w:ascii="Arial Narrow" w:hAnsi="Arial Narrow" w:cs="Times New Roman"/>
              </w:rPr>
              <w:lastRenderedPageBreak/>
              <w:t>Faculty retention and turnover calculation</w:t>
            </w:r>
          </w:p>
          <w:p w14:paraId="2B305155" w14:textId="77ACE1B3" w:rsidR="003B5AD4" w:rsidRPr="00F03F7C" w:rsidRDefault="003B5AD4" w:rsidP="001F15E7">
            <w:pPr>
              <w:rPr>
                <w:rFonts w:ascii="Arial Narrow" w:hAnsi="Arial Narrow" w:cs="Times New Roman"/>
              </w:rPr>
            </w:pPr>
          </w:p>
          <w:p w14:paraId="3E5B763B" w14:textId="537512E2" w:rsidR="003B5AD4" w:rsidRPr="00F03F7C" w:rsidRDefault="003B5AD4" w:rsidP="001F15E7">
            <w:pPr>
              <w:rPr>
                <w:rFonts w:ascii="Arial Narrow" w:hAnsi="Arial Narrow" w:cs="Times New Roman"/>
              </w:rPr>
            </w:pPr>
            <w:r w:rsidRPr="00F03F7C">
              <w:rPr>
                <w:rFonts w:ascii="Arial Narrow" w:hAnsi="Arial Narrow" w:cs="Times New Roman"/>
              </w:rPr>
              <w:t>Workload policies and calculations</w:t>
            </w:r>
          </w:p>
          <w:p w14:paraId="4D625546" w14:textId="506E2ADB" w:rsidR="003711C8" w:rsidRPr="00F03F7C" w:rsidRDefault="003711C8" w:rsidP="001F15E7">
            <w:pPr>
              <w:rPr>
                <w:rFonts w:ascii="Arial Narrow" w:hAnsi="Arial Narrow" w:cs="Times New Roman"/>
              </w:rPr>
            </w:pPr>
          </w:p>
          <w:p w14:paraId="2D6EF7E4" w14:textId="7FC94E4A" w:rsidR="003711C8" w:rsidRPr="00F03F7C" w:rsidRDefault="00463E9A" w:rsidP="001F15E7">
            <w:pPr>
              <w:rPr>
                <w:rFonts w:ascii="Arial Narrow" w:hAnsi="Arial Narrow"/>
                <w:color w:val="000000" w:themeColor="text1"/>
              </w:rPr>
            </w:pPr>
            <w:r w:rsidRPr="00F03F7C">
              <w:rPr>
                <w:rFonts w:ascii="Arial Narrow" w:hAnsi="Arial Narrow" w:cs="Times New Roman"/>
              </w:rPr>
              <w:t>Current t</w:t>
            </w:r>
            <w:r w:rsidR="003711C8" w:rsidRPr="00F03F7C">
              <w:rPr>
                <w:rFonts w:ascii="Arial Narrow" w:hAnsi="Arial Narrow" w:cs="Times New Roman"/>
              </w:rPr>
              <w:t>eaching assignments</w:t>
            </w:r>
            <w:r w:rsidRPr="00F03F7C">
              <w:rPr>
                <w:rFonts w:ascii="Arial Narrow" w:hAnsi="Arial Narrow" w:cs="Times New Roman"/>
              </w:rPr>
              <w:t xml:space="preserve"> for faculty</w:t>
            </w:r>
          </w:p>
          <w:p w14:paraId="64455E6D" w14:textId="544455A9" w:rsidR="00FC2487" w:rsidRPr="00F03F7C" w:rsidRDefault="00FC2487" w:rsidP="00211999">
            <w:pPr>
              <w:rPr>
                <w:rFonts w:ascii="Arial Narrow" w:hAnsi="Arial Narrow" w:cs="Times New Roman"/>
              </w:rPr>
            </w:pPr>
          </w:p>
          <w:p w14:paraId="43CE1385" w14:textId="20231138" w:rsidR="00FC2487" w:rsidRPr="00F03F7C" w:rsidRDefault="00FC2487" w:rsidP="00211999">
            <w:pPr>
              <w:rPr>
                <w:rFonts w:ascii="Arial Narrow" w:hAnsi="Arial Narrow" w:cs="Times New Roman"/>
              </w:rPr>
            </w:pPr>
          </w:p>
        </w:tc>
        <w:tc>
          <w:tcPr>
            <w:tcW w:w="2700" w:type="dxa"/>
            <w:tcMar>
              <w:top w:w="58" w:type="dxa"/>
              <w:left w:w="58" w:type="dxa"/>
              <w:bottom w:w="58" w:type="dxa"/>
              <w:right w:w="58" w:type="dxa"/>
            </w:tcMar>
          </w:tcPr>
          <w:p w14:paraId="087990CF" w14:textId="3326D309" w:rsidR="00FC2487" w:rsidRPr="00F03F7C" w:rsidRDefault="001F15E7" w:rsidP="003219E2">
            <w:pPr>
              <w:rPr>
                <w:rFonts w:ascii="Arial Narrow" w:hAnsi="Arial Narrow" w:cs="Times New Roman"/>
              </w:rPr>
            </w:pPr>
            <w:r w:rsidRPr="00F03F7C">
              <w:rPr>
                <w:rFonts w:ascii="Arial Narrow" w:hAnsi="Arial Narrow" w:cs="Times New Roman"/>
              </w:rPr>
              <w:lastRenderedPageBreak/>
              <w:t>Sufficient numbers of qualified faculty are employed to ensure that curriculum implementation and expected program outcomes are achieved.</w:t>
            </w:r>
          </w:p>
          <w:p w14:paraId="737ACD38" w14:textId="77777777" w:rsidR="001F15E7" w:rsidRPr="00F03F7C" w:rsidRDefault="001F15E7" w:rsidP="003219E2">
            <w:pPr>
              <w:rPr>
                <w:rFonts w:ascii="Arial Narrow" w:hAnsi="Arial Narrow"/>
              </w:rPr>
            </w:pPr>
          </w:p>
          <w:p w14:paraId="73C56967" w14:textId="77777777" w:rsidR="00FC2487" w:rsidRPr="00F03F7C" w:rsidRDefault="00FC2487" w:rsidP="003219E2">
            <w:pPr>
              <w:rPr>
                <w:rFonts w:ascii="Arial Narrow" w:hAnsi="Arial Narrow" w:cs="Times New Roman"/>
              </w:rPr>
            </w:pPr>
            <w:r w:rsidRPr="00F03F7C">
              <w:rPr>
                <w:rFonts w:ascii="Arial Narrow" w:hAnsi="Arial Narrow"/>
              </w:rPr>
              <w:t>Thirty-five percent of the total faculty, excluding adjunct faculty, are employed at the Institution as full-time faculty.</w:t>
            </w:r>
            <w:r w:rsidRPr="00F03F7C">
              <w:rPr>
                <w:rFonts w:ascii="Arial Narrow" w:hAnsi="Arial Narrow" w:cs="Times New Roman"/>
              </w:rPr>
              <w:t xml:space="preserve"> </w:t>
            </w:r>
          </w:p>
          <w:p w14:paraId="25E806FF" w14:textId="77777777" w:rsidR="00FC2487" w:rsidRPr="00F03F7C" w:rsidRDefault="00FC2487" w:rsidP="003219E2">
            <w:pPr>
              <w:rPr>
                <w:rFonts w:ascii="Arial Narrow" w:hAnsi="Arial Narrow" w:cs="Times New Roman"/>
              </w:rPr>
            </w:pPr>
          </w:p>
          <w:p w14:paraId="61A9C4A3" w14:textId="5D0F94CA" w:rsidR="00FC2487" w:rsidRPr="00F03F7C" w:rsidRDefault="00FC2487" w:rsidP="003219E2">
            <w:pPr>
              <w:rPr>
                <w:rFonts w:ascii="Arial Narrow" w:hAnsi="Arial Narrow" w:cs="Times New Roman"/>
              </w:rPr>
            </w:pPr>
            <w:r w:rsidRPr="00F03F7C">
              <w:rPr>
                <w:rFonts w:ascii="Arial Narrow" w:hAnsi="Arial Narrow" w:cs="Times New Roman"/>
              </w:rPr>
              <w:t>The nursing faculty have an active, unencumbered Alabama registered nurse license or a multistate registered nurse license issued by a party state, as defined in Chapter 4 of these rules.</w:t>
            </w:r>
          </w:p>
          <w:p w14:paraId="39CC0251" w14:textId="77777777" w:rsidR="00FC2487" w:rsidRPr="00F03F7C" w:rsidRDefault="00FC2487" w:rsidP="003219E2">
            <w:pPr>
              <w:rPr>
                <w:rFonts w:ascii="Arial Narrow" w:hAnsi="Arial Narrow" w:cs="Times New Roman"/>
              </w:rPr>
            </w:pPr>
          </w:p>
          <w:p w14:paraId="1A6CDAB8" w14:textId="64B54E0A" w:rsidR="00FC2487" w:rsidRPr="00F03F7C" w:rsidRDefault="00FC2487" w:rsidP="00211999">
            <w:pPr>
              <w:rPr>
                <w:rFonts w:ascii="Arial Narrow" w:hAnsi="Arial Narrow" w:cs="Times New Roman"/>
              </w:rPr>
            </w:pPr>
            <w:r w:rsidRPr="00F03F7C">
              <w:rPr>
                <w:rFonts w:ascii="Arial Narrow" w:hAnsi="Arial Narrow" w:cs="Times New Roman"/>
              </w:rPr>
              <w:t xml:space="preserve">Faculty have master’s degrees in nursing or an appropriate health field. </w:t>
            </w:r>
          </w:p>
          <w:p w14:paraId="1A7FC880" w14:textId="77777777" w:rsidR="00FC2487" w:rsidRPr="00F03F7C" w:rsidRDefault="00FC2487" w:rsidP="00211999">
            <w:pPr>
              <w:rPr>
                <w:rFonts w:ascii="Arial Narrow" w:hAnsi="Arial Narrow" w:cs="Times New Roman"/>
              </w:rPr>
            </w:pPr>
          </w:p>
          <w:p w14:paraId="53CF9C6C" w14:textId="53E6380C" w:rsidR="00FC2487" w:rsidRPr="00F03F7C" w:rsidRDefault="00FC2487" w:rsidP="001F15E7">
            <w:pPr>
              <w:rPr>
                <w:rFonts w:ascii="Arial Narrow" w:hAnsi="Arial Narrow" w:cs="Times New Roman"/>
              </w:rPr>
            </w:pPr>
            <w:r w:rsidRPr="00F03F7C">
              <w:rPr>
                <w:rFonts w:ascii="Arial Narrow" w:hAnsi="Arial Narrow" w:cs="Times New Roman"/>
              </w:rPr>
              <w:lastRenderedPageBreak/>
              <w:t xml:space="preserve">The faculty </w:t>
            </w:r>
            <w:r w:rsidR="007116F3" w:rsidRPr="00F03F7C">
              <w:rPr>
                <w:rFonts w:ascii="Arial Narrow" w:hAnsi="Arial Narrow" w:cs="Times New Roman"/>
              </w:rPr>
              <w:t>has</w:t>
            </w:r>
            <w:r w:rsidR="002C0B9D" w:rsidRPr="00F03F7C">
              <w:rPr>
                <w:rFonts w:ascii="Arial Narrow" w:hAnsi="Arial Narrow" w:cs="Times New Roman"/>
              </w:rPr>
              <w:t xml:space="preserve"> </w:t>
            </w:r>
            <w:r w:rsidRPr="00F03F7C">
              <w:rPr>
                <w:rFonts w:ascii="Arial Narrow" w:hAnsi="Arial Narrow" w:cs="Times New Roman"/>
              </w:rPr>
              <w:t>academic and experiential qualifications to teach in the area assigned.</w:t>
            </w:r>
          </w:p>
        </w:tc>
        <w:tc>
          <w:tcPr>
            <w:tcW w:w="5670" w:type="dxa"/>
            <w:tcMar>
              <w:top w:w="58" w:type="dxa"/>
              <w:left w:w="58" w:type="dxa"/>
              <w:bottom w:w="58" w:type="dxa"/>
              <w:right w:w="58" w:type="dxa"/>
            </w:tcMar>
          </w:tcPr>
          <w:p w14:paraId="30B68819" w14:textId="77777777" w:rsidR="00FC2487" w:rsidRPr="00F03F7C" w:rsidRDefault="00FC2487" w:rsidP="003219E2">
            <w:pPr>
              <w:rPr>
                <w:rFonts w:ascii="Arial Narrow" w:hAnsi="Arial Narrow"/>
                <w:color w:val="000000" w:themeColor="text1"/>
              </w:rPr>
            </w:pPr>
          </w:p>
        </w:tc>
      </w:tr>
      <w:tr w:rsidR="00FC2487" w:rsidRPr="00F03F7C" w14:paraId="5EACC183" w14:textId="77777777" w:rsidTr="00906A9A">
        <w:tc>
          <w:tcPr>
            <w:tcW w:w="3505" w:type="dxa"/>
            <w:tcMar>
              <w:top w:w="58" w:type="dxa"/>
              <w:left w:w="58" w:type="dxa"/>
              <w:bottom w:w="58" w:type="dxa"/>
              <w:right w:w="58" w:type="dxa"/>
            </w:tcMar>
          </w:tcPr>
          <w:p w14:paraId="626F058F" w14:textId="77777777" w:rsidR="00FC2487" w:rsidRPr="00F03F7C" w:rsidRDefault="00FC2487" w:rsidP="00316B42">
            <w:pPr>
              <w:rPr>
                <w:rFonts w:ascii="Arial Narrow" w:hAnsi="Arial Narrow" w:cs="Times New Roman"/>
              </w:rPr>
            </w:pPr>
            <w:r w:rsidRPr="00F03F7C">
              <w:rPr>
                <w:rFonts w:ascii="Arial Narrow" w:hAnsi="Arial Narrow" w:cs="Times New Roman"/>
              </w:rPr>
              <w:t>610-X-3-.02(10) All faculty are provided</w:t>
            </w:r>
            <w:r w:rsidRPr="00F03F7C">
              <w:rPr>
                <w:rFonts w:ascii="Arial Narrow" w:hAnsi="Arial Narrow"/>
              </w:rPr>
              <w:t xml:space="preserve"> formal</w:t>
            </w:r>
            <w:r w:rsidRPr="00F03F7C">
              <w:rPr>
                <w:rFonts w:ascii="Arial Narrow" w:hAnsi="Arial Narrow" w:cs="Times New Roman"/>
              </w:rPr>
              <w:t xml:space="preserve"> orientation and educated in basic instruction of teaching, adult learning principles, curriculum development, test item writing and simulation standards, as appropriate to the faculty position.</w:t>
            </w:r>
          </w:p>
          <w:p w14:paraId="0AA850AB" w14:textId="77777777" w:rsidR="00FC2487" w:rsidRPr="00F03F7C" w:rsidRDefault="00FC2487" w:rsidP="00316B42">
            <w:pPr>
              <w:rPr>
                <w:rFonts w:ascii="Arial Narrow" w:hAnsi="Arial Narrow" w:cs="Times New Roman"/>
              </w:rPr>
            </w:pPr>
          </w:p>
          <w:p w14:paraId="46AE9EB9" w14:textId="58352A65" w:rsidR="00FC2487" w:rsidRPr="00F03F7C" w:rsidRDefault="00FC2487" w:rsidP="00316B42">
            <w:pPr>
              <w:rPr>
                <w:rFonts w:ascii="Arial Narrow" w:hAnsi="Arial Narrow" w:cs="Times New Roman"/>
              </w:rPr>
            </w:pPr>
            <w:r w:rsidRPr="00F03F7C">
              <w:rPr>
                <w:rFonts w:ascii="Arial Narrow" w:hAnsi="Arial Narrow" w:cs="Times New Roman"/>
              </w:rPr>
              <w:t xml:space="preserve"> (a)</w:t>
            </w:r>
            <w:r w:rsidRPr="00F03F7C">
              <w:rPr>
                <w:rFonts w:ascii="Arial Narrow" w:hAnsi="Arial Narrow"/>
              </w:rPr>
              <w:t xml:space="preserve"> The program shall provide substantive and periodic workshops and presentations devoted to faculty development.</w:t>
            </w:r>
          </w:p>
        </w:tc>
        <w:tc>
          <w:tcPr>
            <w:tcW w:w="2610" w:type="dxa"/>
            <w:tcMar>
              <w:top w:w="58" w:type="dxa"/>
              <w:left w:w="58" w:type="dxa"/>
              <w:bottom w:w="58" w:type="dxa"/>
              <w:right w:w="58" w:type="dxa"/>
            </w:tcMar>
          </w:tcPr>
          <w:p w14:paraId="4AABAF8A" w14:textId="043E3CBB" w:rsidR="00FC2487" w:rsidRPr="00F03F7C" w:rsidRDefault="00FC2487" w:rsidP="003219E2">
            <w:pPr>
              <w:rPr>
                <w:rFonts w:ascii="Arial Narrow" w:hAnsi="Arial Narrow" w:cs="Times New Roman"/>
              </w:rPr>
            </w:pPr>
            <w:r w:rsidRPr="00F03F7C">
              <w:rPr>
                <w:rFonts w:ascii="Arial Narrow" w:hAnsi="Arial Narrow" w:cs="Times New Roman"/>
              </w:rPr>
              <w:t>Documentation of formal faculty orientation and education in delineated components</w:t>
            </w:r>
          </w:p>
          <w:p w14:paraId="3D3C47F5" w14:textId="4CA14716" w:rsidR="00FC2487" w:rsidRPr="00F03F7C" w:rsidRDefault="00FC2487" w:rsidP="003219E2">
            <w:pPr>
              <w:rPr>
                <w:rFonts w:ascii="Arial Narrow" w:hAnsi="Arial Narrow" w:cs="Times New Roman"/>
              </w:rPr>
            </w:pPr>
          </w:p>
          <w:p w14:paraId="623102F6" w14:textId="67D8B8C2" w:rsidR="00FC2487" w:rsidRPr="00F03F7C" w:rsidRDefault="00FC2487" w:rsidP="003219E2">
            <w:pPr>
              <w:rPr>
                <w:rFonts w:ascii="Arial Narrow" w:hAnsi="Arial Narrow" w:cs="Times New Roman"/>
              </w:rPr>
            </w:pPr>
            <w:r w:rsidRPr="00F03F7C">
              <w:rPr>
                <w:rFonts w:ascii="Arial Narrow" w:hAnsi="Arial Narrow" w:cs="Times New Roman"/>
              </w:rPr>
              <w:t>Orientation checklist</w:t>
            </w:r>
          </w:p>
          <w:p w14:paraId="0034C8F7" w14:textId="040E6115" w:rsidR="00FC2487" w:rsidRPr="00F03F7C" w:rsidRDefault="00FC2487" w:rsidP="003219E2">
            <w:pPr>
              <w:rPr>
                <w:rFonts w:ascii="Arial Narrow" w:hAnsi="Arial Narrow" w:cs="Times New Roman"/>
              </w:rPr>
            </w:pPr>
          </w:p>
          <w:p w14:paraId="36AF22B2" w14:textId="57D398AC" w:rsidR="00FC2487" w:rsidRPr="00F03F7C" w:rsidRDefault="00FC2487" w:rsidP="003219E2">
            <w:pPr>
              <w:rPr>
                <w:rFonts w:ascii="Arial Narrow" w:hAnsi="Arial Narrow" w:cs="Times New Roman"/>
              </w:rPr>
            </w:pPr>
            <w:r w:rsidRPr="00F03F7C">
              <w:rPr>
                <w:rFonts w:ascii="Arial Narrow" w:hAnsi="Arial Narrow" w:cs="Times New Roman"/>
              </w:rPr>
              <w:t>Orientation manual</w:t>
            </w:r>
          </w:p>
          <w:p w14:paraId="6B94D7F2" w14:textId="77777777" w:rsidR="002F3FE8" w:rsidRPr="00F03F7C" w:rsidRDefault="002F3FE8" w:rsidP="003219E2">
            <w:pPr>
              <w:rPr>
                <w:rFonts w:ascii="Arial Narrow" w:hAnsi="Arial Narrow" w:cs="Times New Roman"/>
              </w:rPr>
            </w:pPr>
          </w:p>
          <w:p w14:paraId="59F76681" w14:textId="0753F353" w:rsidR="00FC2487" w:rsidRPr="00F03F7C" w:rsidRDefault="00FC2487" w:rsidP="00211999">
            <w:pPr>
              <w:rPr>
                <w:rFonts w:ascii="Arial Narrow" w:hAnsi="Arial Narrow" w:cs="Times New Roman"/>
              </w:rPr>
            </w:pPr>
            <w:r w:rsidRPr="00F03F7C">
              <w:rPr>
                <w:rFonts w:ascii="Arial Narrow" w:hAnsi="Arial Narrow" w:cs="Times New Roman"/>
              </w:rPr>
              <w:t>Policies/procedures related to professional development</w:t>
            </w:r>
          </w:p>
          <w:p w14:paraId="3AAA7EB6" w14:textId="77777777" w:rsidR="00FC2487" w:rsidRPr="00F03F7C" w:rsidRDefault="00FC2487" w:rsidP="00211999">
            <w:pPr>
              <w:rPr>
                <w:rFonts w:ascii="Arial Narrow" w:hAnsi="Arial Narrow" w:cs="Times New Roman"/>
              </w:rPr>
            </w:pPr>
          </w:p>
          <w:p w14:paraId="5F19A57C" w14:textId="77777777" w:rsidR="00D16D1B" w:rsidRPr="00F03F7C" w:rsidRDefault="00D16D1B" w:rsidP="00D16D1B">
            <w:pPr>
              <w:rPr>
                <w:rFonts w:ascii="Arial Narrow" w:hAnsi="Arial Narrow" w:cs="Times New Roman"/>
                <w:b/>
                <w:bCs/>
              </w:rPr>
            </w:pPr>
            <w:r w:rsidRPr="00F03F7C">
              <w:rPr>
                <w:rFonts w:ascii="Arial Narrow" w:hAnsi="Arial Narrow" w:cs="Times New Roman"/>
                <w:b/>
                <w:bCs/>
              </w:rPr>
              <w:t>Faculty Development</w:t>
            </w:r>
          </w:p>
          <w:p w14:paraId="47A5103B" w14:textId="29528DE0" w:rsidR="00D16D1B" w:rsidRPr="00F03F7C" w:rsidRDefault="00D16D1B" w:rsidP="00D16D1B">
            <w:pPr>
              <w:rPr>
                <w:rFonts w:ascii="Arial Narrow" w:hAnsi="Arial Narrow" w:cs="Times New Roman"/>
                <w:b/>
                <w:bCs/>
              </w:rPr>
            </w:pPr>
            <w:r w:rsidRPr="00F03F7C">
              <w:rPr>
                <w:rFonts w:ascii="Arial Narrow" w:hAnsi="Arial Narrow" w:cs="Times New Roman"/>
                <w:b/>
                <w:bCs/>
              </w:rPr>
              <w:t>Provided by the Nursing Education Program form</w:t>
            </w:r>
          </w:p>
          <w:p w14:paraId="15237519" w14:textId="77777777" w:rsidR="00D16D1B" w:rsidRPr="00F03F7C" w:rsidRDefault="00D16D1B" w:rsidP="00211999">
            <w:pPr>
              <w:rPr>
                <w:rFonts w:ascii="Arial Narrow" w:hAnsi="Arial Narrow" w:cs="Times New Roman"/>
              </w:rPr>
            </w:pPr>
          </w:p>
          <w:p w14:paraId="62EAEE4F" w14:textId="5D4D0E80" w:rsidR="007116F3" w:rsidRPr="00F03F7C" w:rsidRDefault="0090011C" w:rsidP="00211999">
            <w:pPr>
              <w:rPr>
                <w:rFonts w:ascii="Arial Narrow" w:hAnsi="Arial Narrow" w:cs="Times New Roman"/>
                <w:b/>
                <w:bCs/>
              </w:rPr>
            </w:pPr>
            <w:r w:rsidRPr="00F03F7C">
              <w:rPr>
                <w:rFonts w:ascii="Arial Narrow" w:hAnsi="Arial Narrow" w:cs="Times New Roman"/>
                <w:b/>
                <w:bCs/>
              </w:rPr>
              <w:t>New Orientation and Education Documentation for Faculty form</w:t>
            </w:r>
          </w:p>
        </w:tc>
        <w:tc>
          <w:tcPr>
            <w:tcW w:w="2700" w:type="dxa"/>
            <w:tcMar>
              <w:top w:w="58" w:type="dxa"/>
              <w:left w:w="58" w:type="dxa"/>
              <w:bottom w:w="58" w:type="dxa"/>
              <w:right w:w="58" w:type="dxa"/>
            </w:tcMar>
          </w:tcPr>
          <w:p w14:paraId="0137F007" w14:textId="6B2CA39D" w:rsidR="00FC2487" w:rsidRPr="00F03F7C" w:rsidRDefault="00FC2487" w:rsidP="003219E2">
            <w:pPr>
              <w:rPr>
                <w:rFonts w:ascii="Arial Narrow" w:hAnsi="Arial Narrow" w:cs="Times New Roman"/>
              </w:rPr>
            </w:pPr>
            <w:r w:rsidRPr="00F03F7C">
              <w:rPr>
                <w:rFonts w:ascii="Arial Narrow" w:hAnsi="Arial Narrow" w:cs="Times New Roman"/>
              </w:rPr>
              <w:t xml:space="preserve">Documentation of formal faculty orientation and education as appropriate to the faculty. </w:t>
            </w:r>
          </w:p>
          <w:p w14:paraId="4CE0E7E2" w14:textId="77777777" w:rsidR="00FC2487" w:rsidRPr="00F03F7C" w:rsidRDefault="00FC2487" w:rsidP="003219E2">
            <w:pPr>
              <w:rPr>
                <w:rFonts w:ascii="Arial Narrow" w:hAnsi="Arial Narrow" w:cs="Times New Roman"/>
              </w:rPr>
            </w:pPr>
          </w:p>
          <w:p w14:paraId="69C52C75" w14:textId="59FFFEDA" w:rsidR="00FC2487" w:rsidRPr="00F03F7C" w:rsidRDefault="00FC2487" w:rsidP="003219E2">
            <w:pPr>
              <w:rPr>
                <w:rFonts w:ascii="Arial Narrow" w:hAnsi="Arial Narrow" w:cs="Times New Roman"/>
              </w:rPr>
            </w:pPr>
            <w:r w:rsidRPr="00F03F7C">
              <w:rPr>
                <w:rFonts w:ascii="Arial Narrow" w:hAnsi="Arial Narrow" w:cs="Times New Roman"/>
              </w:rPr>
              <w:t>Substantive and periodic workshops and presentations devoted to faculty are provided by the program. position.</w:t>
            </w:r>
          </w:p>
        </w:tc>
        <w:tc>
          <w:tcPr>
            <w:tcW w:w="5670" w:type="dxa"/>
            <w:tcMar>
              <w:top w:w="58" w:type="dxa"/>
              <w:left w:w="58" w:type="dxa"/>
              <w:bottom w:w="58" w:type="dxa"/>
              <w:right w:w="58" w:type="dxa"/>
            </w:tcMar>
          </w:tcPr>
          <w:p w14:paraId="2D6D8C51" w14:textId="77777777" w:rsidR="00FC2487" w:rsidRPr="00F03F7C" w:rsidRDefault="00FC2487" w:rsidP="003219E2">
            <w:pPr>
              <w:rPr>
                <w:rFonts w:ascii="Arial Narrow" w:hAnsi="Arial Narrow"/>
                <w:color w:val="7030A0"/>
              </w:rPr>
            </w:pPr>
          </w:p>
        </w:tc>
      </w:tr>
      <w:tr w:rsidR="00FC2487" w:rsidRPr="00F03F7C" w14:paraId="57D58B76" w14:textId="77777777" w:rsidTr="00906A9A">
        <w:trPr>
          <w:trHeight w:val="517"/>
        </w:trPr>
        <w:tc>
          <w:tcPr>
            <w:tcW w:w="3505" w:type="dxa"/>
            <w:tcMar>
              <w:top w:w="58" w:type="dxa"/>
              <w:left w:w="58" w:type="dxa"/>
              <w:bottom w:w="58" w:type="dxa"/>
              <w:right w:w="58" w:type="dxa"/>
            </w:tcMar>
          </w:tcPr>
          <w:p w14:paraId="287D37ED" w14:textId="7D8790FE" w:rsidR="00FC2487" w:rsidRPr="00F03F7C" w:rsidRDefault="00FC2487" w:rsidP="003219E2">
            <w:pPr>
              <w:rPr>
                <w:rFonts w:ascii="Arial Narrow" w:hAnsi="Arial Narrow" w:cs="Times New Roman"/>
              </w:rPr>
            </w:pPr>
            <w:r w:rsidRPr="00F03F7C">
              <w:rPr>
                <w:rFonts w:ascii="Arial Narrow" w:hAnsi="Arial Narrow" w:cs="Times New Roman"/>
              </w:rPr>
              <w:lastRenderedPageBreak/>
              <w:t xml:space="preserve">610-X-3-.02(11) Faculty participate in and are accountable for curriculum development, implementation, and evaluation. </w:t>
            </w:r>
          </w:p>
          <w:p w14:paraId="6C315B3D" w14:textId="77777777" w:rsidR="00FC2487" w:rsidRPr="00F03F7C" w:rsidRDefault="00FC2487" w:rsidP="003219E2">
            <w:pPr>
              <w:rPr>
                <w:rFonts w:ascii="Arial Narrow" w:hAnsi="Arial Narrow" w:cs="Times New Roman"/>
              </w:rPr>
            </w:pPr>
          </w:p>
        </w:tc>
        <w:tc>
          <w:tcPr>
            <w:tcW w:w="2610" w:type="dxa"/>
            <w:tcMar>
              <w:top w:w="58" w:type="dxa"/>
              <w:left w:w="58" w:type="dxa"/>
              <w:bottom w:w="58" w:type="dxa"/>
              <w:right w:w="58" w:type="dxa"/>
            </w:tcMar>
          </w:tcPr>
          <w:p w14:paraId="08C3BB3C" w14:textId="4294C168" w:rsidR="00FC2487" w:rsidRPr="00F03F7C" w:rsidRDefault="00FC2487" w:rsidP="009109AA">
            <w:pPr>
              <w:rPr>
                <w:rFonts w:ascii="Arial Narrow" w:hAnsi="Arial Narrow" w:cs="Times New Roman"/>
              </w:rPr>
            </w:pPr>
            <w:r w:rsidRPr="00F03F7C">
              <w:rPr>
                <w:rFonts w:ascii="Arial Narrow" w:hAnsi="Arial Narrow" w:cs="Times New Roman"/>
              </w:rPr>
              <w:t>Job Descriptions for nursing faculty</w:t>
            </w:r>
          </w:p>
          <w:p w14:paraId="3FC8238D" w14:textId="77777777" w:rsidR="00FC2487" w:rsidRPr="00F03F7C" w:rsidRDefault="00FC2487" w:rsidP="009109AA">
            <w:pPr>
              <w:rPr>
                <w:rFonts w:ascii="Arial Narrow" w:hAnsi="Arial Narrow" w:cs="Times New Roman"/>
              </w:rPr>
            </w:pPr>
          </w:p>
          <w:p w14:paraId="35DDF559" w14:textId="77777777" w:rsidR="007E10F4" w:rsidRPr="00F03F7C" w:rsidRDefault="00FC2487" w:rsidP="003219E2">
            <w:pPr>
              <w:rPr>
                <w:rFonts w:ascii="Arial Narrow" w:hAnsi="Arial Narrow" w:cs="Times New Roman"/>
              </w:rPr>
            </w:pPr>
            <w:r w:rsidRPr="00F03F7C">
              <w:rPr>
                <w:rFonts w:ascii="Arial Narrow" w:hAnsi="Arial Narrow" w:cs="Times New Roman"/>
              </w:rPr>
              <w:t>Minutes of meetings</w:t>
            </w:r>
          </w:p>
          <w:p w14:paraId="57F2A42C" w14:textId="57D2323B" w:rsidR="00FC2487" w:rsidRPr="00F03F7C" w:rsidRDefault="00FC2487" w:rsidP="003219E2">
            <w:pPr>
              <w:rPr>
                <w:rFonts w:ascii="Arial Narrow" w:hAnsi="Arial Narrow" w:cs="Times New Roman"/>
              </w:rPr>
            </w:pPr>
            <w:r w:rsidRPr="00F03F7C">
              <w:rPr>
                <w:rFonts w:ascii="Arial Narrow" w:hAnsi="Arial Narrow" w:cs="Times New Roman"/>
              </w:rPr>
              <w:t xml:space="preserve"> </w:t>
            </w:r>
          </w:p>
          <w:p w14:paraId="5FA1B06F" w14:textId="4BA37459" w:rsidR="007116F3" w:rsidRPr="00F03F7C" w:rsidRDefault="00FC2487" w:rsidP="000F3851">
            <w:pPr>
              <w:rPr>
                <w:rFonts w:ascii="Arial Narrow" w:hAnsi="Arial Narrow" w:cs="Times New Roman"/>
              </w:rPr>
            </w:pPr>
            <w:r w:rsidRPr="00F03F7C">
              <w:rPr>
                <w:rFonts w:ascii="Arial Narrow" w:hAnsi="Arial Narrow" w:cs="Times New Roman"/>
              </w:rPr>
              <w:t xml:space="preserve">Systematic </w:t>
            </w:r>
            <w:r w:rsidR="007E10F4" w:rsidRPr="00F03F7C">
              <w:rPr>
                <w:rFonts w:ascii="Arial Narrow" w:hAnsi="Arial Narrow" w:cs="Times New Roman"/>
              </w:rPr>
              <w:t>p</w:t>
            </w:r>
            <w:r w:rsidRPr="00F03F7C">
              <w:rPr>
                <w:rFonts w:ascii="Arial Narrow" w:hAnsi="Arial Narrow" w:cs="Times New Roman"/>
              </w:rPr>
              <w:t xml:space="preserve">lan of </w:t>
            </w:r>
            <w:r w:rsidR="007E10F4" w:rsidRPr="00F03F7C">
              <w:rPr>
                <w:rFonts w:ascii="Arial Narrow" w:hAnsi="Arial Narrow" w:cs="Times New Roman"/>
              </w:rPr>
              <w:t>e</w:t>
            </w:r>
            <w:r w:rsidRPr="00F03F7C">
              <w:rPr>
                <w:rFonts w:ascii="Arial Narrow" w:hAnsi="Arial Narrow" w:cs="Times New Roman"/>
              </w:rPr>
              <w:t>valuation</w:t>
            </w:r>
          </w:p>
        </w:tc>
        <w:tc>
          <w:tcPr>
            <w:tcW w:w="2700" w:type="dxa"/>
            <w:tcMar>
              <w:top w:w="58" w:type="dxa"/>
              <w:left w:w="58" w:type="dxa"/>
              <w:bottom w:w="58" w:type="dxa"/>
              <w:right w:w="58" w:type="dxa"/>
            </w:tcMar>
          </w:tcPr>
          <w:p w14:paraId="58FA72C1" w14:textId="1DA9F35B" w:rsidR="00FC2487" w:rsidRPr="00F03F7C" w:rsidRDefault="00FC2487" w:rsidP="000F3851">
            <w:pPr>
              <w:rPr>
                <w:rFonts w:ascii="Arial Narrow" w:hAnsi="Arial Narrow" w:cs="Times New Roman"/>
              </w:rPr>
            </w:pPr>
            <w:r w:rsidRPr="00F03F7C">
              <w:rPr>
                <w:rFonts w:ascii="Arial Narrow" w:hAnsi="Arial Narrow" w:cs="Times New Roman"/>
              </w:rPr>
              <w:t xml:space="preserve">Faculty participate in and are accountable for curriculum development, implementation, and evaluation. </w:t>
            </w:r>
          </w:p>
        </w:tc>
        <w:tc>
          <w:tcPr>
            <w:tcW w:w="5670" w:type="dxa"/>
            <w:tcMar>
              <w:top w:w="58" w:type="dxa"/>
              <w:left w:w="58" w:type="dxa"/>
              <w:bottom w:w="58" w:type="dxa"/>
              <w:right w:w="58" w:type="dxa"/>
            </w:tcMar>
          </w:tcPr>
          <w:p w14:paraId="786BBA43" w14:textId="77777777" w:rsidR="00FC2487" w:rsidRPr="00F03F7C" w:rsidRDefault="00FC2487" w:rsidP="003219E2">
            <w:pPr>
              <w:rPr>
                <w:rFonts w:ascii="Arial Narrow" w:hAnsi="Arial Narrow"/>
                <w:color w:val="7030A0"/>
              </w:rPr>
            </w:pPr>
          </w:p>
        </w:tc>
      </w:tr>
      <w:tr w:rsidR="00FC2487" w:rsidRPr="00F03F7C" w14:paraId="375DFB70" w14:textId="77777777" w:rsidTr="00906A9A">
        <w:tc>
          <w:tcPr>
            <w:tcW w:w="3505" w:type="dxa"/>
            <w:tcMar>
              <w:top w:w="58" w:type="dxa"/>
              <w:left w:w="58" w:type="dxa"/>
              <w:bottom w:w="58" w:type="dxa"/>
              <w:right w:w="58" w:type="dxa"/>
            </w:tcMar>
          </w:tcPr>
          <w:p w14:paraId="5CCC90DF" w14:textId="77777777" w:rsidR="00FC2487" w:rsidRPr="00F03F7C" w:rsidRDefault="00FC2487" w:rsidP="000F3851">
            <w:pPr>
              <w:rPr>
                <w:rFonts w:ascii="Arial Narrow" w:hAnsi="Arial Narrow" w:cs="Times New Roman"/>
              </w:rPr>
            </w:pPr>
            <w:r w:rsidRPr="00F03F7C">
              <w:rPr>
                <w:rFonts w:ascii="Arial Narrow" w:hAnsi="Arial Narrow" w:cs="Times New Roman"/>
              </w:rPr>
              <w:t>610-X-3-.02(13) The governing institution, nursing program administrator, and nursing faculty are accountable for selecting and evaluating the teaching methods, delivery modalities, and processes used to achieve expected program outcomes.</w:t>
            </w:r>
          </w:p>
          <w:p w14:paraId="2EDEB3B9" w14:textId="77777777" w:rsidR="00FC2487" w:rsidRPr="00F03F7C" w:rsidRDefault="00FC2487" w:rsidP="000F3851">
            <w:pPr>
              <w:rPr>
                <w:rFonts w:ascii="Arial Narrow" w:hAnsi="Arial Narrow" w:cs="Times New Roman"/>
              </w:rPr>
            </w:pPr>
          </w:p>
          <w:p w14:paraId="6BB09734" w14:textId="77777777" w:rsidR="00FC2487" w:rsidRPr="00F03F7C" w:rsidRDefault="00FC2487" w:rsidP="000F3851">
            <w:pPr>
              <w:rPr>
                <w:rFonts w:ascii="Arial Narrow" w:hAnsi="Arial Narrow" w:cs="Times New Roman"/>
              </w:rPr>
            </w:pPr>
          </w:p>
        </w:tc>
        <w:tc>
          <w:tcPr>
            <w:tcW w:w="2610" w:type="dxa"/>
            <w:tcMar>
              <w:top w:w="58" w:type="dxa"/>
              <w:left w:w="58" w:type="dxa"/>
              <w:bottom w:w="58" w:type="dxa"/>
              <w:right w:w="58" w:type="dxa"/>
            </w:tcMar>
          </w:tcPr>
          <w:p w14:paraId="4074C8FE" w14:textId="77777777" w:rsidR="00FC2487" w:rsidRPr="00F03F7C" w:rsidRDefault="00FC2487" w:rsidP="000F3851">
            <w:pPr>
              <w:rPr>
                <w:rFonts w:ascii="Arial Narrow" w:hAnsi="Arial Narrow" w:cs="Times New Roman"/>
              </w:rPr>
            </w:pPr>
            <w:r w:rsidRPr="00F03F7C">
              <w:rPr>
                <w:rFonts w:ascii="Arial Narrow" w:hAnsi="Arial Narrow" w:cs="Times New Roman"/>
              </w:rPr>
              <w:t xml:space="preserve">Description of teaching methods and delivery modalities utilized to provide instruction </w:t>
            </w:r>
          </w:p>
          <w:p w14:paraId="5B4F8765" w14:textId="77777777" w:rsidR="00FC2487" w:rsidRPr="00F03F7C" w:rsidRDefault="00FC2487" w:rsidP="000F3851">
            <w:pPr>
              <w:rPr>
                <w:rFonts w:ascii="Arial Narrow" w:hAnsi="Arial Narrow" w:cs="Times New Roman"/>
              </w:rPr>
            </w:pPr>
          </w:p>
          <w:p w14:paraId="150A26B4" w14:textId="7C124141" w:rsidR="00FC2487" w:rsidRPr="00F03F7C" w:rsidRDefault="00FC2487" w:rsidP="000F3851">
            <w:pPr>
              <w:rPr>
                <w:rFonts w:ascii="Arial Narrow" w:hAnsi="Arial Narrow" w:cs="Times New Roman"/>
              </w:rPr>
            </w:pPr>
            <w:r w:rsidRPr="00F03F7C">
              <w:rPr>
                <w:rFonts w:ascii="Arial Narrow" w:hAnsi="Arial Narrow" w:cs="Times New Roman"/>
              </w:rPr>
              <w:t xml:space="preserve">Systematic </w:t>
            </w:r>
            <w:r w:rsidR="007E10F4" w:rsidRPr="00F03F7C">
              <w:rPr>
                <w:rFonts w:ascii="Arial Narrow" w:hAnsi="Arial Narrow" w:cs="Times New Roman"/>
              </w:rPr>
              <w:t>p</w:t>
            </w:r>
            <w:r w:rsidRPr="00F03F7C">
              <w:rPr>
                <w:rFonts w:ascii="Arial Narrow" w:hAnsi="Arial Narrow" w:cs="Times New Roman"/>
              </w:rPr>
              <w:t>lan of evaluation</w:t>
            </w:r>
          </w:p>
          <w:p w14:paraId="417B8847" w14:textId="77777777" w:rsidR="00FC2487" w:rsidRPr="00F03F7C" w:rsidRDefault="00FC2487" w:rsidP="000F3851">
            <w:pPr>
              <w:rPr>
                <w:rFonts w:ascii="Arial Narrow" w:hAnsi="Arial Narrow" w:cs="Times New Roman"/>
              </w:rPr>
            </w:pPr>
          </w:p>
          <w:p w14:paraId="3B27F12C" w14:textId="77777777" w:rsidR="00FC2487" w:rsidRPr="00F03F7C" w:rsidRDefault="00FC2487" w:rsidP="000F3851">
            <w:pPr>
              <w:rPr>
                <w:rFonts w:ascii="Arial Narrow" w:hAnsi="Arial Narrow" w:cs="Times New Roman"/>
              </w:rPr>
            </w:pPr>
            <w:r w:rsidRPr="00F03F7C">
              <w:rPr>
                <w:rFonts w:ascii="Arial Narrow" w:hAnsi="Arial Narrow" w:cs="Times New Roman"/>
              </w:rPr>
              <w:t>Nursing education program input into the governing institution’s institutional effectiveness process</w:t>
            </w:r>
          </w:p>
          <w:p w14:paraId="2CEF1183" w14:textId="77777777" w:rsidR="00FC2487" w:rsidRPr="00F03F7C" w:rsidRDefault="00FC2487" w:rsidP="000F3851">
            <w:pPr>
              <w:rPr>
                <w:rFonts w:ascii="Arial Narrow" w:hAnsi="Arial Narrow" w:cs="Times New Roman"/>
              </w:rPr>
            </w:pPr>
            <w:r w:rsidRPr="00F03F7C">
              <w:rPr>
                <w:rFonts w:ascii="Arial Narrow" w:hAnsi="Arial Narrow" w:cs="Times New Roman"/>
              </w:rPr>
              <w:t xml:space="preserve"> </w:t>
            </w:r>
          </w:p>
          <w:p w14:paraId="065BF59C" w14:textId="7124D43D" w:rsidR="00FC2487" w:rsidRPr="00F03F7C" w:rsidRDefault="00FC2487" w:rsidP="000F3851">
            <w:pPr>
              <w:rPr>
                <w:rFonts w:ascii="Arial Narrow" w:hAnsi="Arial Narrow" w:cs="Times New Roman"/>
              </w:rPr>
            </w:pPr>
            <w:r w:rsidRPr="00F03F7C">
              <w:rPr>
                <w:rFonts w:ascii="Arial Narrow" w:hAnsi="Arial Narrow" w:cs="Times New Roman"/>
              </w:rPr>
              <w:t>Course and clinical evaluations including simulation evaluations</w:t>
            </w:r>
          </w:p>
          <w:p w14:paraId="10EA263C" w14:textId="77777777" w:rsidR="00FC2487" w:rsidRPr="00F03F7C" w:rsidRDefault="00FC2487" w:rsidP="000F3851">
            <w:pPr>
              <w:rPr>
                <w:rFonts w:ascii="Arial Narrow" w:hAnsi="Arial Narrow" w:cs="Times New Roman"/>
              </w:rPr>
            </w:pPr>
          </w:p>
          <w:p w14:paraId="01C986FF" w14:textId="77777777" w:rsidR="00FC2487" w:rsidRPr="00F03F7C" w:rsidRDefault="00FC2487" w:rsidP="000F3851">
            <w:pPr>
              <w:rPr>
                <w:rFonts w:ascii="Arial Narrow" w:hAnsi="Arial Narrow" w:cs="Times New Roman"/>
              </w:rPr>
            </w:pPr>
            <w:r w:rsidRPr="00F03F7C">
              <w:rPr>
                <w:rFonts w:ascii="Arial Narrow" w:hAnsi="Arial Narrow" w:cs="Times New Roman"/>
              </w:rPr>
              <w:t>Faculty evaluations</w:t>
            </w:r>
          </w:p>
          <w:p w14:paraId="2B4C84C8" w14:textId="77777777" w:rsidR="00FC2487" w:rsidRPr="00F03F7C" w:rsidRDefault="00FC2487" w:rsidP="000F3851">
            <w:pPr>
              <w:rPr>
                <w:rFonts w:ascii="Arial Narrow" w:hAnsi="Arial Narrow" w:cs="Times New Roman"/>
              </w:rPr>
            </w:pPr>
          </w:p>
          <w:p w14:paraId="197DCAF6" w14:textId="45F2BAFB" w:rsidR="005568CB" w:rsidRPr="00F03F7C" w:rsidRDefault="00FC2487" w:rsidP="000F3851">
            <w:pPr>
              <w:rPr>
                <w:rFonts w:ascii="Arial Narrow" w:hAnsi="Arial Narrow" w:cs="Times New Roman"/>
              </w:rPr>
            </w:pPr>
            <w:r w:rsidRPr="00F03F7C">
              <w:rPr>
                <w:rFonts w:ascii="Arial Narrow" w:hAnsi="Arial Narrow" w:cs="Times New Roman"/>
              </w:rPr>
              <w:t>Minutes of meetings</w:t>
            </w:r>
          </w:p>
        </w:tc>
        <w:tc>
          <w:tcPr>
            <w:tcW w:w="2700" w:type="dxa"/>
            <w:tcMar>
              <w:top w:w="58" w:type="dxa"/>
              <w:left w:w="58" w:type="dxa"/>
              <w:bottom w:w="58" w:type="dxa"/>
              <w:right w:w="58" w:type="dxa"/>
            </w:tcMar>
          </w:tcPr>
          <w:p w14:paraId="4CF1C3DB" w14:textId="77777777" w:rsidR="00FC2487" w:rsidRPr="00F03F7C" w:rsidRDefault="00FC2487" w:rsidP="000F3851">
            <w:pPr>
              <w:rPr>
                <w:rFonts w:ascii="Arial Narrow" w:hAnsi="Arial Narrow" w:cs="Times New Roman"/>
              </w:rPr>
            </w:pPr>
            <w:r w:rsidRPr="00F03F7C">
              <w:rPr>
                <w:rFonts w:ascii="Arial Narrow" w:hAnsi="Arial Narrow" w:cs="Times New Roman"/>
              </w:rPr>
              <w:t xml:space="preserve">Administration and faculty are accountable for the selection and evaluation of the delivery of instruction and achievement of program outcomes. </w:t>
            </w:r>
          </w:p>
          <w:p w14:paraId="71F38026" w14:textId="77777777" w:rsidR="00FC2487" w:rsidRPr="00F03F7C" w:rsidRDefault="00FC2487" w:rsidP="000F3851">
            <w:pPr>
              <w:rPr>
                <w:rFonts w:ascii="Arial Narrow" w:hAnsi="Arial Narrow" w:cs="Times New Roman"/>
              </w:rPr>
            </w:pPr>
          </w:p>
          <w:p w14:paraId="09DFF28C" w14:textId="2588189C" w:rsidR="00FC2487" w:rsidRPr="00F03F7C" w:rsidRDefault="00FC2487" w:rsidP="000F3851">
            <w:pPr>
              <w:rPr>
                <w:rFonts w:ascii="Arial Narrow" w:hAnsi="Arial Narrow" w:cs="Times New Roman"/>
              </w:rPr>
            </w:pPr>
            <w:r w:rsidRPr="00F03F7C">
              <w:rPr>
                <w:rFonts w:ascii="Arial Narrow" w:hAnsi="Arial Narrow" w:cs="Times New Roman"/>
              </w:rPr>
              <w:t xml:space="preserve"> </w:t>
            </w:r>
          </w:p>
        </w:tc>
        <w:tc>
          <w:tcPr>
            <w:tcW w:w="5670" w:type="dxa"/>
            <w:tcMar>
              <w:top w:w="58" w:type="dxa"/>
              <w:left w:w="58" w:type="dxa"/>
              <w:bottom w:w="58" w:type="dxa"/>
              <w:right w:w="58" w:type="dxa"/>
            </w:tcMar>
          </w:tcPr>
          <w:p w14:paraId="381C7915" w14:textId="77777777" w:rsidR="00FC2487" w:rsidRPr="00F03F7C" w:rsidRDefault="00FC2487" w:rsidP="000F3851">
            <w:pPr>
              <w:rPr>
                <w:rFonts w:ascii="Arial Narrow" w:hAnsi="Arial Narrow"/>
                <w:color w:val="7030A0"/>
              </w:rPr>
            </w:pPr>
          </w:p>
        </w:tc>
      </w:tr>
      <w:tr w:rsidR="007E10F4" w:rsidRPr="00F03F7C" w14:paraId="7F00BA04" w14:textId="77777777" w:rsidTr="007E3E92">
        <w:tc>
          <w:tcPr>
            <w:tcW w:w="14485" w:type="dxa"/>
            <w:gridSpan w:val="4"/>
            <w:shd w:val="clear" w:color="auto" w:fill="740000"/>
            <w:tcMar>
              <w:top w:w="58" w:type="dxa"/>
              <w:left w:w="58" w:type="dxa"/>
              <w:bottom w:w="58" w:type="dxa"/>
              <w:right w:w="58" w:type="dxa"/>
            </w:tcMar>
          </w:tcPr>
          <w:p w14:paraId="534451BE" w14:textId="09BF7E90" w:rsidR="007E10F4" w:rsidRPr="00F03F7C" w:rsidRDefault="007E10F4" w:rsidP="000F3851">
            <w:pPr>
              <w:rPr>
                <w:rFonts w:ascii="Arial Narrow" w:hAnsi="Arial Narrow"/>
                <w:b/>
                <w:bCs/>
              </w:rPr>
            </w:pPr>
            <w:r w:rsidRPr="00F03F7C">
              <w:rPr>
                <w:rFonts w:ascii="Arial Narrow" w:hAnsi="Arial Narrow"/>
                <w:b/>
                <w:bCs/>
              </w:rPr>
              <w:t>Curriculum</w:t>
            </w:r>
          </w:p>
        </w:tc>
      </w:tr>
      <w:tr w:rsidR="00FC2487" w:rsidRPr="00F03F7C" w14:paraId="4E94A9E0" w14:textId="77777777" w:rsidTr="00906A9A">
        <w:tc>
          <w:tcPr>
            <w:tcW w:w="3505" w:type="dxa"/>
            <w:tcMar>
              <w:top w:w="58" w:type="dxa"/>
              <w:left w:w="58" w:type="dxa"/>
              <w:bottom w:w="58" w:type="dxa"/>
              <w:right w:w="58" w:type="dxa"/>
            </w:tcMar>
          </w:tcPr>
          <w:p w14:paraId="33D9674C" w14:textId="6CDE6FAC" w:rsidR="00FC2487" w:rsidRPr="00F03F7C" w:rsidRDefault="00FC2487" w:rsidP="000F3851">
            <w:pPr>
              <w:rPr>
                <w:rFonts w:ascii="Arial Narrow" w:hAnsi="Arial Narrow" w:cs="Times New Roman"/>
              </w:rPr>
            </w:pPr>
            <w:r w:rsidRPr="00F03F7C">
              <w:rPr>
                <w:rFonts w:ascii="Arial Narrow" w:hAnsi="Arial Narrow" w:cs="Times New Roman"/>
              </w:rPr>
              <w:t>610-X-3-.02(12) The curriculum of a nursing education program shall:</w:t>
            </w:r>
          </w:p>
          <w:p w14:paraId="2C6F14D1" w14:textId="77777777" w:rsidR="00FC2487" w:rsidRPr="00F03F7C" w:rsidRDefault="00FC2487" w:rsidP="000F3851">
            <w:pPr>
              <w:rPr>
                <w:rFonts w:ascii="Arial Narrow" w:hAnsi="Arial Narrow" w:cs="Times New Roman"/>
              </w:rPr>
            </w:pPr>
          </w:p>
          <w:p w14:paraId="365CA54D" w14:textId="77777777" w:rsidR="00FC2487" w:rsidRPr="00F03F7C" w:rsidRDefault="00FC2487" w:rsidP="000F3851">
            <w:pPr>
              <w:rPr>
                <w:rFonts w:ascii="Arial Narrow" w:hAnsi="Arial Narrow" w:cs="Times New Roman"/>
              </w:rPr>
            </w:pPr>
            <w:r w:rsidRPr="00F03F7C">
              <w:rPr>
                <w:rFonts w:ascii="Arial Narrow" w:hAnsi="Arial Narrow" w:cs="Times New Roman"/>
              </w:rPr>
              <w:t xml:space="preserve">(a) Enable the student to develop the knowledge, skills, and abilities necessary for the level, scope and standards of competent nursing practice expected at the level of licensure, approval, or certification. </w:t>
            </w:r>
          </w:p>
        </w:tc>
        <w:tc>
          <w:tcPr>
            <w:tcW w:w="2610" w:type="dxa"/>
            <w:tcMar>
              <w:top w:w="58" w:type="dxa"/>
              <w:left w:w="58" w:type="dxa"/>
              <w:bottom w:w="58" w:type="dxa"/>
              <w:right w:w="58" w:type="dxa"/>
            </w:tcMar>
          </w:tcPr>
          <w:p w14:paraId="433CC416" w14:textId="77777777" w:rsidR="00FC2487" w:rsidRPr="00F03F7C" w:rsidRDefault="00FC2487" w:rsidP="000F3851">
            <w:pPr>
              <w:rPr>
                <w:rFonts w:ascii="Arial Narrow" w:hAnsi="Arial Narrow" w:cs="Times New Roman"/>
              </w:rPr>
            </w:pPr>
            <w:r w:rsidRPr="00F03F7C">
              <w:rPr>
                <w:rFonts w:ascii="Arial Narrow" w:hAnsi="Arial Narrow" w:cs="Times New Roman"/>
              </w:rPr>
              <w:t xml:space="preserve">Student Learning Outcomes </w:t>
            </w:r>
          </w:p>
          <w:p w14:paraId="0D3B617A" w14:textId="77777777" w:rsidR="00FC2487" w:rsidRPr="00F03F7C" w:rsidRDefault="00FC2487" w:rsidP="000F3851">
            <w:pPr>
              <w:rPr>
                <w:rFonts w:ascii="Arial Narrow" w:hAnsi="Arial Narrow" w:cs="Times New Roman"/>
              </w:rPr>
            </w:pPr>
          </w:p>
          <w:p w14:paraId="3A1744DC" w14:textId="77777777" w:rsidR="00FC2487" w:rsidRPr="00F03F7C" w:rsidRDefault="00FC2487" w:rsidP="000F3851">
            <w:pPr>
              <w:rPr>
                <w:rFonts w:ascii="Arial Narrow" w:hAnsi="Arial Narrow" w:cs="Times New Roman"/>
              </w:rPr>
            </w:pPr>
            <w:r w:rsidRPr="00F03F7C">
              <w:rPr>
                <w:rFonts w:ascii="Arial Narrow" w:hAnsi="Arial Narrow" w:cs="Times New Roman"/>
              </w:rPr>
              <w:t>Program Outcomes</w:t>
            </w:r>
          </w:p>
          <w:p w14:paraId="29B986F6" w14:textId="77777777" w:rsidR="00FC2487" w:rsidRPr="00F03F7C" w:rsidRDefault="00FC2487" w:rsidP="000F3851">
            <w:pPr>
              <w:rPr>
                <w:rFonts w:ascii="Arial Narrow" w:hAnsi="Arial Narrow" w:cs="Times New Roman"/>
              </w:rPr>
            </w:pPr>
          </w:p>
          <w:p w14:paraId="4D7B5971" w14:textId="16D39C39" w:rsidR="00FC2487" w:rsidRPr="00F03F7C" w:rsidRDefault="00FC2487" w:rsidP="000F3851">
            <w:pPr>
              <w:rPr>
                <w:rFonts w:ascii="Arial Narrow" w:hAnsi="Arial Narrow" w:cs="Times New Roman"/>
              </w:rPr>
            </w:pPr>
            <w:r w:rsidRPr="00F03F7C">
              <w:rPr>
                <w:rFonts w:ascii="Arial Narrow" w:hAnsi="Arial Narrow" w:cs="Times New Roman"/>
              </w:rPr>
              <w:t>Description of applicable nursing standards on which the program is based:</w:t>
            </w:r>
          </w:p>
          <w:p w14:paraId="1023283C" w14:textId="77777777" w:rsidR="00FC2487" w:rsidRPr="00F03F7C" w:rsidRDefault="00FC2487" w:rsidP="005568CB">
            <w:pPr>
              <w:pStyle w:val="ListParagraph"/>
              <w:numPr>
                <w:ilvl w:val="0"/>
                <w:numId w:val="1"/>
              </w:numPr>
              <w:ind w:left="351" w:hanging="270"/>
              <w:rPr>
                <w:rFonts w:ascii="Arial Narrow" w:hAnsi="Arial Narrow" w:cs="Times New Roman"/>
              </w:rPr>
            </w:pPr>
            <w:r w:rsidRPr="00F03F7C">
              <w:rPr>
                <w:rFonts w:ascii="Arial Narrow" w:hAnsi="Arial Narrow" w:cs="Times New Roman"/>
              </w:rPr>
              <w:lastRenderedPageBreak/>
              <w:t>AACN’s Essentials of Baccalaureate Nursing Education</w:t>
            </w:r>
          </w:p>
          <w:p w14:paraId="2FCB33A8" w14:textId="4EE5D8CB" w:rsidR="00FC2487" w:rsidRPr="00F03F7C" w:rsidRDefault="00FC2487" w:rsidP="005568CB">
            <w:pPr>
              <w:pStyle w:val="ListParagraph"/>
              <w:numPr>
                <w:ilvl w:val="0"/>
                <w:numId w:val="1"/>
              </w:numPr>
              <w:ind w:left="351" w:hanging="270"/>
              <w:rPr>
                <w:rFonts w:ascii="Arial Narrow" w:hAnsi="Arial Narrow" w:cs="Times New Roman"/>
              </w:rPr>
            </w:pPr>
            <w:r w:rsidRPr="00F03F7C">
              <w:rPr>
                <w:rFonts w:ascii="Arial Narrow" w:hAnsi="Arial Narrow" w:cs="Times New Roman"/>
              </w:rPr>
              <w:t xml:space="preserve">Pre-licensure Competencies </w:t>
            </w:r>
          </w:p>
          <w:p w14:paraId="21896DCE" w14:textId="77777777" w:rsidR="00FC2487" w:rsidRPr="00F03F7C" w:rsidRDefault="00FC2487" w:rsidP="005568CB">
            <w:pPr>
              <w:pStyle w:val="ListParagraph"/>
              <w:numPr>
                <w:ilvl w:val="0"/>
                <w:numId w:val="1"/>
              </w:numPr>
              <w:ind w:left="351" w:hanging="270"/>
              <w:rPr>
                <w:rFonts w:ascii="Arial Narrow" w:hAnsi="Arial Narrow" w:cs="Times New Roman"/>
              </w:rPr>
            </w:pPr>
            <w:r w:rsidRPr="00F03F7C">
              <w:rPr>
                <w:rFonts w:ascii="Arial Narrow" w:hAnsi="Arial Narrow" w:cs="Times New Roman"/>
              </w:rPr>
              <w:t>NLN Competencies for Graduates</w:t>
            </w:r>
          </w:p>
          <w:p w14:paraId="55959454" w14:textId="77777777" w:rsidR="008B76BF" w:rsidRPr="00F03F7C" w:rsidRDefault="00FC2487" w:rsidP="000F3851">
            <w:pPr>
              <w:pStyle w:val="ListParagraph"/>
              <w:numPr>
                <w:ilvl w:val="0"/>
                <w:numId w:val="1"/>
              </w:numPr>
              <w:ind w:left="351" w:hanging="270"/>
              <w:rPr>
                <w:rFonts w:ascii="Arial Narrow" w:hAnsi="Arial Narrow" w:cs="Times New Roman"/>
              </w:rPr>
            </w:pPr>
            <w:r w:rsidRPr="00F03F7C">
              <w:rPr>
                <w:rFonts w:ascii="Arial Narrow" w:hAnsi="Arial Narrow" w:cs="Times New Roman"/>
              </w:rPr>
              <w:t>National Task Force on Quality Nurse Practitioner Education</w:t>
            </w:r>
          </w:p>
          <w:p w14:paraId="30462D09" w14:textId="39177FFB" w:rsidR="005568CB" w:rsidRPr="00F03F7C" w:rsidRDefault="00FC2487" w:rsidP="000F3851">
            <w:pPr>
              <w:pStyle w:val="ListParagraph"/>
              <w:numPr>
                <w:ilvl w:val="0"/>
                <w:numId w:val="1"/>
              </w:numPr>
              <w:ind w:left="351" w:hanging="270"/>
              <w:rPr>
                <w:rFonts w:ascii="Arial Narrow" w:hAnsi="Arial Narrow" w:cs="Times New Roman"/>
              </w:rPr>
            </w:pPr>
            <w:r w:rsidRPr="00F03F7C">
              <w:rPr>
                <w:rFonts w:ascii="Arial Narrow" w:hAnsi="Arial Narrow" w:cs="Times New Roman"/>
              </w:rPr>
              <w:t>Evaluation of student learning</w:t>
            </w:r>
            <w:r w:rsidR="007E10F4" w:rsidRPr="00F03F7C">
              <w:rPr>
                <w:rFonts w:ascii="Arial Narrow" w:hAnsi="Arial Narrow" w:cs="Times New Roman"/>
              </w:rPr>
              <w:t xml:space="preserve"> and </w:t>
            </w:r>
            <w:r w:rsidR="00880DE7" w:rsidRPr="00F03F7C">
              <w:rPr>
                <w:rFonts w:ascii="Arial Narrow" w:hAnsi="Arial Narrow" w:cs="Times New Roman"/>
              </w:rPr>
              <w:t>program outcomes</w:t>
            </w:r>
            <w:r w:rsidRPr="00F03F7C">
              <w:rPr>
                <w:rFonts w:ascii="Arial Narrow" w:hAnsi="Arial Narrow" w:cs="Times New Roman"/>
              </w:rPr>
              <w:t xml:space="preserve"> </w:t>
            </w:r>
          </w:p>
        </w:tc>
        <w:tc>
          <w:tcPr>
            <w:tcW w:w="2700" w:type="dxa"/>
            <w:tcMar>
              <w:top w:w="58" w:type="dxa"/>
              <w:left w:w="58" w:type="dxa"/>
              <w:bottom w:w="58" w:type="dxa"/>
              <w:right w:w="58" w:type="dxa"/>
            </w:tcMar>
          </w:tcPr>
          <w:p w14:paraId="4499BE43" w14:textId="1F416D8C" w:rsidR="00FC2487" w:rsidRPr="00F03F7C" w:rsidRDefault="00FC2487" w:rsidP="000F3851">
            <w:pPr>
              <w:rPr>
                <w:rFonts w:ascii="Arial Narrow" w:hAnsi="Arial Narrow" w:cs="Times New Roman"/>
              </w:rPr>
            </w:pPr>
            <w:r w:rsidRPr="00F03F7C">
              <w:rPr>
                <w:rFonts w:ascii="Arial Narrow" w:hAnsi="Arial Narrow" w:cs="Times New Roman"/>
              </w:rPr>
              <w:lastRenderedPageBreak/>
              <w:t>Students develop the knowledge, skills, and abilities necessary for the level, scope and standards of competent nursing practice expected at the level of licensure, approval, or certification as delineated within student learning/ program outcomes.</w:t>
            </w:r>
          </w:p>
          <w:p w14:paraId="47234F97" w14:textId="56788CF0" w:rsidR="00FC2487" w:rsidRPr="00F03F7C" w:rsidRDefault="00FC2487" w:rsidP="000F3851">
            <w:pPr>
              <w:rPr>
                <w:rFonts w:ascii="Arial Narrow" w:hAnsi="Arial Narrow" w:cs="Times New Roman"/>
              </w:rPr>
            </w:pPr>
            <w:r w:rsidRPr="00F03F7C">
              <w:rPr>
                <w:rFonts w:ascii="Arial Narrow" w:hAnsi="Arial Narrow" w:cs="Times New Roman"/>
              </w:rPr>
              <w:lastRenderedPageBreak/>
              <w:t xml:space="preserve">The curriculum incorporates appropriate nationally recognized standards and expected outcomes. </w:t>
            </w:r>
          </w:p>
          <w:p w14:paraId="30B140E1" w14:textId="77777777" w:rsidR="00FC2487" w:rsidRPr="00F03F7C" w:rsidRDefault="00FC2487" w:rsidP="000F3851">
            <w:pPr>
              <w:rPr>
                <w:rFonts w:ascii="Arial Narrow" w:hAnsi="Arial Narrow" w:cs="Times New Roman"/>
              </w:rPr>
            </w:pPr>
          </w:p>
          <w:p w14:paraId="57B0D0EA" w14:textId="5924D952" w:rsidR="00FC2487" w:rsidRPr="00F03F7C" w:rsidRDefault="00FC2487" w:rsidP="000F3851">
            <w:pPr>
              <w:rPr>
                <w:rFonts w:ascii="Arial Narrow" w:hAnsi="Arial Narrow" w:cs="Times New Roman"/>
              </w:rPr>
            </w:pPr>
          </w:p>
        </w:tc>
        <w:tc>
          <w:tcPr>
            <w:tcW w:w="5670" w:type="dxa"/>
            <w:tcMar>
              <w:top w:w="58" w:type="dxa"/>
              <w:left w:w="58" w:type="dxa"/>
              <w:bottom w:w="58" w:type="dxa"/>
              <w:right w:w="58" w:type="dxa"/>
            </w:tcMar>
          </w:tcPr>
          <w:p w14:paraId="5C2690FA" w14:textId="77777777" w:rsidR="00FC2487" w:rsidRPr="00F03F7C" w:rsidRDefault="00FC2487" w:rsidP="000F3851">
            <w:pPr>
              <w:rPr>
                <w:rFonts w:ascii="Arial Narrow" w:hAnsi="Arial Narrow"/>
              </w:rPr>
            </w:pPr>
          </w:p>
        </w:tc>
      </w:tr>
      <w:tr w:rsidR="00697D23" w:rsidRPr="00F03F7C" w14:paraId="16D80378" w14:textId="77777777" w:rsidTr="00906A9A">
        <w:trPr>
          <w:trHeight w:val="1327"/>
        </w:trPr>
        <w:tc>
          <w:tcPr>
            <w:tcW w:w="3505" w:type="dxa"/>
            <w:tcMar>
              <w:top w:w="58" w:type="dxa"/>
              <w:left w:w="58" w:type="dxa"/>
              <w:bottom w:w="58" w:type="dxa"/>
              <w:right w:w="58" w:type="dxa"/>
            </w:tcMar>
          </w:tcPr>
          <w:p w14:paraId="3845D529" w14:textId="69BFE63D" w:rsidR="00697D23" w:rsidRPr="008306D4" w:rsidRDefault="00697D23" w:rsidP="00697D23">
            <w:pPr>
              <w:rPr>
                <w:rFonts w:ascii="Arial Narrow" w:hAnsi="Arial Narrow" w:cs="Times New Roman"/>
              </w:rPr>
            </w:pPr>
            <w:r w:rsidRPr="008306D4">
              <w:rPr>
                <w:rFonts w:ascii="Arial Narrow" w:hAnsi="Arial Narrow" w:cs="Times New Roman"/>
              </w:rPr>
              <w:t xml:space="preserve">610-X-3-.02(12)(b) Provide evidence-based, outcome-focused, and culturally-sensitive theoretical and clinical experiences specific to the expected scope of practice of graduates from each type of nursing education program. </w:t>
            </w:r>
          </w:p>
        </w:tc>
        <w:tc>
          <w:tcPr>
            <w:tcW w:w="2610" w:type="dxa"/>
            <w:tcMar>
              <w:top w:w="58" w:type="dxa"/>
              <w:left w:w="58" w:type="dxa"/>
              <w:bottom w:w="58" w:type="dxa"/>
              <w:right w:w="58" w:type="dxa"/>
            </w:tcMar>
          </w:tcPr>
          <w:p w14:paraId="6B20D77C" w14:textId="09FA4B55" w:rsidR="00697D23" w:rsidRPr="008306D4" w:rsidRDefault="00697D23" w:rsidP="00697D23">
            <w:pPr>
              <w:rPr>
                <w:rFonts w:ascii="Arial Narrow" w:hAnsi="Arial Narrow" w:cs="Times New Roman"/>
              </w:rPr>
            </w:pPr>
            <w:r w:rsidRPr="008306D4">
              <w:rPr>
                <w:rFonts w:ascii="Arial Narrow" w:hAnsi="Arial Narrow" w:cs="Times New Roman"/>
              </w:rPr>
              <w:t>Documentation of how the curriculum provides evidence-based, outcome-focused, and culturally-sensitive theoretical and clinical experiences specific to the graduate’s expected scope of practice</w:t>
            </w:r>
          </w:p>
          <w:p w14:paraId="698DEFD7" w14:textId="39E396E6" w:rsidR="00697D23" w:rsidRPr="008306D4" w:rsidRDefault="00697D23" w:rsidP="00697D23">
            <w:pPr>
              <w:rPr>
                <w:rFonts w:ascii="Arial Narrow" w:hAnsi="Arial Narrow" w:cs="Times New Roman"/>
              </w:rPr>
            </w:pPr>
            <w:r w:rsidRPr="008306D4">
              <w:rPr>
                <w:rFonts w:ascii="Arial Narrow" w:hAnsi="Arial Narrow" w:cs="Times New Roman"/>
              </w:rPr>
              <w:t xml:space="preserve">Student Learning Outcomes </w:t>
            </w:r>
          </w:p>
          <w:p w14:paraId="0536F210" w14:textId="77777777" w:rsidR="00697D23" w:rsidRPr="008306D4" w:rsidRDefault="00697D23" w:rsidP="00697D23">
            <w:pPr>
              <w:rPr>
                <w:rFonts w:ascii="Arial Narrow" w:hAnsi="Arial Narrow" w:cs="Times New Roman"/>
              </w:rPr>
            </w:pPr>
          </w:p>
          <w:p w14:paraId="27F0F2F5" w14:textId="77777777" w:rsidR="00697D23" w:rsidRPr="008306D4" w:rsidRDefault="00697D23" w:rsidP="00697D23">
            <w:pPr>
              <w:rPr>
                <w:rFonts w:ascii="Arial Narrow" w:hAnsi="Arial Narrow" w:cs="Times New Roman"/>
              </w:rPr>
            </w:pPr>
            <w:r w:rsidRPr="008306D4">
              <w:rPr>
                <w:rFonts w:ascii="Arial Narrow" w:hAnsi="Arial Narrow" w:cs="Times New Roman"/>
              </w:rPr>
              <w:t>Program Outcomes</w:t>
            </w:r>
          </w:p>
          <w:p w14:paraId="61A55BBF" w14:textId="77777777" w:rsidR="00697D23" w:rsidRPr="008306D4" w:rsidRDefault="00697D23" w:rsidP="00697D23">
            <w:pPr>
              <w:rPr>
                <w:rFonts w:ascii="Arial Narrow" w:hAnsi="Arial Narrow" w:cs="Times New Roman"/>
              </w:rPr>
            </w:pPr>
          </w:p>
          <w:p w14:paraId="6172E5DD" w14:textId="77777777" w:rsidR="002C0B9D" w:rsidRPr="008306D4" w:rsidRDefault="002C0B9D" w:rsidP="002C0B9D">
            <w:pPr>
              <w:rPr>
                <w:rFonts w:ascii="Arial Narrow" w:hAnsi="Arial Narrow" w:cs="Times New Roman"/>
                <w:b/>
                <w:bCs/>
              </w:rPr>
            </w:pPr>
            <w:r w:rsidRPr="008306D4">
              <w:rPr>
                <w:rFonts w:ascii="Arial Narrow" w:hAnsi="Arial Narrow" w:cs="Times New Roman"/>
                <w:b/>
                <w:bCs/>
              </w:rPr>
              <w:t>Nursing Curriculum Courses</w:t>
            </w:r>
          </w:p>
          <w:p w14:paraId="613EEA26" w14:textId="77777777" w:rsidR="008B76BF" w:rsidRPr="008306D4" w:rsidRDefault="008B76BF" w:rsidP="002C0B9D">
            <w:pPr>
              <w:rPr>
                <w:rFonts w:ascii="Arial Narrow" w:hAnsi="Arial Narrow" w:cs="Times New Roman"/>
                <w:b/>
                <w:bCs/>
              </w:rPr>
            </w:pPr>
          </w:p>
          <w:p w14:paraId="0FE93963" w14:textId="325E285B" w:rsidR="002C0B9D" w:rsidRPr="008306D4" w:rsidRDefault="002C0B9D" w:rsidP="002C0B9D">
            <w:pPr>
              <w:rPr>
                <w:rFonts w:ascii="Arial Narrow" w:hAnsi="Arial Narrow" w:cs="Times New Roman"/>
                <w:b/>
                <w:bCs/>
              </w:rPr>
            </w:pPr>
            <w:r w:rsidRPr="008306D4">
              <w:rPr>
                <w:rFonts w:ascii="Arial Narrow" w:hAnsi="Arial Narrow" w:cs="Times New Roman"/>
                <w:b/>
                <w:bCs/>
              </w:rPr>
              <w:t>Non-Nursing Courses</w:t>
            </w:r>
          </w:p>
          <w:p w14:paraId="26BAB071" w14:textId="77777777" w:rsidR="00697D23" w:rsidRPr="008306D4" w:rsidRDefault="00697D23" w:rsidP="00697D23">
            <w:pPr>
              <w:rPr>
                <w:rFonts w:ascii="Arial Narrow" w:hAnsi="Arial Narrow" w:cs="Times New Roman"/>
              </w:rPr>
            </w:pPr>
          </w:p>
          <w:p w14:paraId="0DB35DAD" w14:textId="77777777" w:rsidR="00697D23" w:rsidRPr="008306D4" w:rsidRDefault="00697D23" w:rsidP="00697D23">
            <w:pPr>
              <w:rPr>
                <w:rFonts w:ascii="Arial Narrow" w:hAnsi="Arial Narrow" w:cs="Times New Roman"/>
              </w:rPr>
            </w:pPr>
            <w:r w:rsidRPr="008306D4">
              <w:rPr>
                <w:rFonts w:ascii="Arial Narrow" w:hAnsi="Arial Narrow" w:cs="Times New Roman"/>
              </w:rPr>
              <w:t>Nursing course materials</w:t>
            </w:r>
          </w:p>
          <w:p w14:paraId="351D5EE9" w14:textId="77777777" w:rsidR="00697D23" w:rsidRPr="008306D4" w:rsidRDefault="00697D23" w:rsidP="00697D23">
            <w:pPr>
              <w:rPr>
                <w:rFonts w:ascii="Arial Narrow" w:hAnsi="Arial Narrow" w:cs="Times New Roman"/>
              </w:rPr>
            </w:pPr>
          </w:p>
          <w:p w14:paraId="43029609" w14:textId="44D7A217" w:rsidR="00697D23" w:rsidRPr="008306D4" w:rsidRDefault="00697D23" w:rsidP="00697D23">
            <w:pPr>
              <w:rPr>
                <w:rFonts w:ascii="Arial Narrow" w:hAnsi="Arial Narrow" w:cs="Times New Roman"/>
                <w:b/>
                <w:bCs/>
              </w:rPr>
            </w:pPr>
            <w:r w:rsidRPr="008306D4">
              <w:rPr>
                <w:rFonts w:ascii="Arial Narrow" w:hAnsi="Arial Narrow" w:cs="Times New Roman"/>
                <w:b/>
                <w:bCs/>
              </w:rPr>
              <w:t xml:space="preserve">Clinical Affiliations Grid Form </w:t>
            </w:r>
          </w:p>
        </w:tc>
        <w:tc>
          <w:tcPr>
            <w:tcW w:w="2700" w:type="dxa"/>
            <w:tcMar>
              <w:top w:w="58" w:type="dxa"/>
              <w:left w:w="58" w:type="dxa"/>
              <w:bottom w:w="58" w:type="dxa"/>
              <w:right w:w="58" w:type="dxa"/>
            </w:tcMar>
          </w:tcPr>
          <w:p w14:paraId="5542C02B" w14:textId="77777777" w:rsidR="00697D23" w:rsidRPr="008306D4" w:rsidRDefault="00697D23" w:rsidP="00697D23">
            <w:pPr>
              <w:rPr>
                <w:rFonts w:ascii="Arial Narrow" w:hAnsi="Arial Narrow" w:cs="Times New Roman"/>
              </w:rPr>
            </w:pPr>
            <w:r w:rsidRPr="008306D4">
              <w:rPr>
                <w:rFonts w:ascii="Arial Narrow" w:hAnsi="Arial Narrow" w:cs="Times New Roman"/>
              </w:rPr>
              <w:t xml:space="preserve">The curriculum provides evidence-based, outcome-focused, and culturally-sensitive theoretical and clinical experiences specific to the graduate’s expected scope of practice. </w:t>
            </w:r>
          </w:p>
        </w:tc>
        <w:tc>
          <w:tcPr>
            <w:tcW w:w="5670" w:type="dxa"/>
            <w:tcMar>
              <w:top w:w="58" w:type="dxa"/>
              <w:left w:w="58" w:type="dxa"/>
              <w:bottom w:w="58" w:type="dxa"/>
              <w:right w:w="58" w:type="dxa"/>
            </w:tcMar>
          </w:tcPr>
          <w:p w14:paraId="7BD78A0D" w14:textId="77777777" w:rsidR="00697D23" w:rsidRPr="008306D4" w:rsidRDefault="00697D23" w:rsidP="00697D23">
            <w:pPr>
              <w:rPr>
                <w:rFonts w:ascii="Arial Narrow" w:hAnsi="Arial Narrow"/>
              </w:rPr>
            </w:pPr>
          </w:p>
        </w:tc>
      </w:tr>
      <w:tr w:rsidR="00FC2487" w:rsidRPr="00F03F7C" w14:paraId="2856EED8" w14:textId="77777777" w:rsidTr="00906A9A">
        <w:tc>
          <w:tcPr>
            <w:tcW w:w="3505" w:type="dxa"/>
            <w:tcMar>
              <w:top w:w="58" w:type="dxa"/>
              <w:left w:w="58" w:type="dxa"/>
              <w:bottom w:w="58" w:type="dxa"/>
              <w:right w:w="58" w:type="dxa"/>
            </w:tcMar>
          </w:tcPr>
          <w:p w14:paraId="0392A073" w14:textId="796F5AFD" w:rsidR="00FC2487" w:rsidRPr="008306D4" w:rsidRDefault="00FC2487" w:rsidP="00697D23">
            <w:pPr>
              <w:rPr>
                <w:rFonts w:ascii="Arial Narrow" w:hAnsi="Arial Narrow" w:cs="Times New Roman"/>
              </w:rPr>
            </w:pPr>
            <w:r w:rsidRPr="008306D4">
              <w:rPr>
                <w:rFonts w:ascii="Arial Narrow" w:hAnsi="Arial Narrow" w:cs="Times New Roman"/>
              </w:rPr>
              <w:t>610-X-3-.02(12)</w:t>
            </w:r>
            <w:r w:rsidRPr="008306D4">
              <w:rPr>
                <w:rFonts w:ascii="Arial Narrow" w:hAnsi="Arial Narrow"/>
              </w:rPr>
              <w:t>(c) Ensure distance education methods are consistent with the curriculum plan.</w:t>
            </w:r>
          </w:p>
        </w:tc>
        <w:tc>
          <w:tcPr>
            <w:tcW w:w="2610" w:type="dxa"/>
            <w:tcMar>
              <w:top w:w="58" w:type="dxa"/>
              <w:left w:w="58" w:type="dxa"/>
              <w:bottom w:w="58" w:type="dxa"/>
              <w:right w:w="58" w:type="dxa"/>
            </w:tcMar>
          </w:tcPr>
          <w:p w14:paraId="04F07412" w14:textId="00EFB7CB" w:rsidR="007E10F4" w:rsidRPr="008306D4" w:rsidRDefault="007E10F4" w:rsidP="000F3851">
            <w:pPr>
              <w:rPr>
                <w:rFonts w:ascii="Arial Narrow" w:hAnsi="Arial Narrow" w:cs="Times New Roman"/>
              </w:rPr>
            </w:pPr>
            <w:r w:rsidRPr="008306D4">
              <w:rPr>
                <w:rFonts w:ascii="Arial Narrow" w:hAnsi="Arial Narrow" w:cs="Times New Roman"/>
              </w:rPr>
              <w:t>Description of distance learning’s consistency with the curriculum plan</w:t>
            </w:r>
          </w:p>
          <w:p w14:paraId="780E1F7C" w14:textId="329EA262" w:rsidR="0030146A" w:rsidRPr="008306D4" w:rsidRDefault="0090011C" w:rsidP="0030146A">
            <w:pPr>
              <w:rPr>
                <w:rFonts w:ascii="Arial Narrow" w:hAnsi="Arial Narrow" w:cs="Times New Roman"/>
                <w:b/>
                <w:bCs/>
              </w:rPr>
            </w:pPr>
            <w:r w:rsidRPr="008306D4">
              <w:rPr>
                <w:rFonts w:ascii="Arial Narrow" w:hAnsi="Arial Narrow" w:cs="Times New Roman"/>
                <w:b/>
                <w:bCs/>
              </w:rPr>
              <w:lastRenderedPageBreak/>
              <w:t>Nursing Curriculum Courses</w:t>
            </w:r>
          </w:p>
          <w:p w14:paraId="1455887F" w14:textId="77777777" w:rsidR="008B76BF" w:rsidRPr="008306D4" w:rsidRDefault="008B76BF" w:rsidP="000F3851">
            <w:pPr>
              <w:rPr>
                <w:rFonts w:ascii="Arial Narrow" w:hAnsi="Arial Narrow" w:cs="Times New Roman"/>
                <w:b/>
                <w:bCs/>
              </w:rPr>
            </w:pPr>
          </w:p>
          <w:p w14:paraId="3B6C7B32" w14:textId="45A98B65" w:rsidR="00FC2487" w:rsidRPr="008306D4" w:rsidRDefault="0090011C" w:rsidP="000F3851">
            <w:pPr>
              <w:rPr>
                <w:rFonts w:ascii="Arial Narrow" w:hAnsi="Arial Narrow" w:cs="Times New Roman"/>
                <w:b/>
                <w:bCs/>
              </w:rPr>
            </w:pPr>
            <w:r w:rsidRPr="008306D4">
              <w:rPr>
                <w:rFonts w:ascii="Arial Narrow" w:hAnsi="Arial Narrow" w:cs="Times New Roman"/>
                <w:b/>
                <w:bCs/>
              </w:rPr>
              <w:t>Non-Nursing Courses</w:t>
            </w:r>
          </w:p>
          <w:p w14:paraId="1F6CF0EF" w14:textId="77777777" w:rsidR="0090011C" w:rsidRPr="008306D4" w:rsidRDefault="0090011C" w:rsidP="000F3851">
            <w:pPr>
              <w:rPr>
                <w:rFonts w:ascii="Arial Narrow" w:hAnsi="Arial Narrow" w:cs="Times New Roman"/>
              </w:rPr>
            </w:pPr>
          </w:p>
          <w:p w14:paraId="286BA6D7" w14:textId="6C0F3B90" w:rsidR="00FC2487" w:rsidRPr="008306D4" w:rsidRDefault="00FC2487" w:rsidP="000F3851">
            <w:pPr>
              <w:rPr>
                <w:rFonts w:ascii="Arial Narrow" w:hAnsi="Arial Narrow" w:cs="Times New Roman"/>
              </w:rPr>
            </w:pPr>
            <w:r w:rsidRPr="008306D4">
              <w:rPr>
                <w:rFonts w:ascii="Arial Narrow" w:hAnsi="Arial Narrow" w:cs="Times New Roman"/>
              </w:rPr>
              <w:t>Distance education policies and procedures</w:t>
            </w:r>
          </w:p>
          <w:p w14:paraId="54C42161" w14:textId="3163D0C6" w:rsidR="007116F3" w:rsidRPr="008306D4" w:rsidRDefault="00FC2487" w:rsidP="000F3851">
            <w:pPr>
              <w:rPr>
                <w:rFonts w:ascii="Arial Narrow" w:hAnsi="Arial Narrow" w:cs="Times New Roman"/>
              </w:rPr>
            </w:pPr>
            <w:r w:rsidRPr="008306D4">
              <w:rPr>
                <w:rFonts w:ascii="Arial Narrow" w:hAnsi="Arial Narrow" w:cs="Times New Roman"/>
              </w:rPr>
              <w:t xml:space="preserve">Evaluations of nursing courses offered via distance education </w:t>
            </w:r>
          </w:p>
        </w:tc>
        <w:tc>
          <w:tcPr>
            <w:tcW w:w="2700" w:type="dxa"/>
            <w:tcMar>
              <w:top w:w="58" w:type="dxa"/>
              <w:left w:w="58" w:type="dxa"/>
              <w:bottom w:w="58" w:type="dxa"/>
              <w:right w:w="58" w:type="dxa"/>
            </w:tcMar>
          </w:tcPr>
          <w:p w14:paraId="03416926" w14:textId="34B1874F" w:rsidR="00FC2487" w:rsidRPr="008306D4" w:rsidRDefault="00FC2487" w:rsidP="000F3851">
            <w:pPr>
              <w:rPr>
                <w:rFonts w:ascii="Arial Narrow" w:hAnsi="Arial Narrow" w:cs="Times New Roman"/>
              </w:rPr>
            </w:pPr>
            <w:r w:rsidRPr="008306D4">
              <w:rPr>
                <w:rFonts w:ascii="Arial Narrow" w:hAnsi="Arial Narrow" w:cs="Times New Roman"/>
              </w:rPr>
              <w:lastRenderedPageBreak/>
              <w:t>Distance education methods are consistent with the curriculum plan.</w:t>
            </w:r>
          </w:p>
        </w:tc>
        <w:tc>
          <w:tcPr>
            <w:tcW w:w="5670" w:type="dxa"/>
            <w:tcMar>
              <w:top w:w="58" w:type="dxa"/>
              <w:left w:w="58" w:type="dxa"/>
              <w:bottom w:w="58" w:type="dxa"/>
              <w:right w:w="58" w:type="dxa"/>
            </w:tcMar>
          </w:tcPr>
          <w:p w14:paraId="2911BB9B" w14:textId="77777777" w:rsidR="00FC2487" w:rsidRPr="008306D4" w:rsidRDefault="00FC2487" w:rsidP="000F3851">
            <w:pPr>
              <w:rPr>
                <w:rFonts w:ascii="Arial Narrow" w:hAnsi="Arial Narrow"/>
                <w:color w:val="7030A0"/>
              </w:rPr>
            </w:pPr>
          </w:p>
        </w:tc>
      </w:tr>
      <w:tr w:rsidR="00FC2487" w:rsidRPr="00F03F7C" w14:paraId="09329244" w14:textId="77777777" w:rsidTr="00906A9A">
        <w:tc>
          <w:tcPr>
            <w:tcW w:w="3505" w:type="dxa"/>
            <w:tcMar>
              <w:top w:w="58" w:type="dxa"/>
              <w:left w:w="58" w:type="dxa"/>
              <w:bottom w:w="58" w:type="dxa"/>
              <w:right w:w="58" w:type="dxa"/>
            </w:tcMar>
          </w:tcPr>
          <w:p w14:paraId="641F31AD" w14:textId="77777777" w:rsidR="00FC2487" w:rsidRPr="008306D4" w:rsidRDefault="00FC2487" w:rsidP="00211999">
            <w:pPr>
              <w:rPr>
                <w:rFonts w:ascii="Arial Narrow" w:hAnsi="Arial Narrow" w:cs="Times New Roman"/>
              </w:rPr>
            </w:pPr>
            <w:r w:rsidRPr="008306D4">
              <w:rPr>
                <w:rFonts w:ascii="Arial Narrow" w:hAnsi="Arial Narrow" w:cs="Times New Roman"/>
              </w:rPr>
              <w:t>610-X-3-.02(12) The curriculum of a nursing education program shall:</w:t>
            </w:r>
          </w:p>
          <w:p w14:paraId="13D775BC" w14:textId="77777777" w:rsidR="00FC2487" w:rsidRPr="008306D4" w:rsidRDefault="00FC2487" w:rsidP="000F3851">
            <w:pPr>
              <w:widowControl w:val="0"/>
              <w:tabs>
                <w:tab w:val="left" w:pos="2279"/>
                <w:tab w:val="left" w:pos="2280"/>
              </w:tabs>
              <w:autoSpaceDE w:val="0"/>
              <w:autoSpaceDN w:val="0"/>
              <w:ind w:right="386"/>
              <w:rPr>
                <w:rFonts w:ascii="Arial Narrow" w:hAnsi="Arial Narrow" w:cs="Times New Roman"/>
              </w:rPr>
            </w:pPr>
          </w:p>
          <w:p w14:paraId="75850571" w14:textId="4BCC6139" w:rsidR="00FC2487" w:rsidRPr="008306D4" w:rsidRDefault="00FC2487" w:rsidP="000F3851">
            <w:pPr>
              <w:widowControl w:val="0"/>
              <w:tabs>
                <w:tab w:val="left" w:pos="2279"/>
                <w:tab w:val="left" w:pos="2280"/>
              </w:tabs>
              <w:autoSpaceDE w:val="0"/>
              <w:autoSpaceDN w:val="0"/>
              <w:ind w:right="386"/>
              <w:rPr>
                <w:rFonts w:ascii="Arial Narrow" w:hAnsi="Arial Narrow"/>
              </w:rPr>
            </w:pPr>
            <w:r w:rsidRPr="008306D4">
              <w:rPr>
                <w:rFonts w:ascii="Arial Narrow" w:hAnsi="Arial Narrow" w:cs="Times New Roman"/>
              </w:rPr>
              <w:t xml:space="preserve">(d) </w:t>
            </w:r>
            <w:r w:rsidRPr="008306D4">
              <w:rPr>
                <w:rFonts w:ascii="Arial Narrow" w:hAnsi="Arial Narrow"/>
              </w:rPr>
              <w:t>The curriculum course work of a prelicensure</w:t>
            </w:r>
            <w:r w:rsidRPr="008306D4">
              <w:rPr>
                <w:rFonts w:ascii="Arial Narrow" w:hAnsi="Arial Narrow"/>
                <w:spacing w:val="-41"/>
              </w:rPr>
              <w:t xml:space="preserve"> </w:t>
            </w:r>
            <w:r w:rsidRPr="008306D4">
              <w:rPr>
                <w:rFonts w:ascii="Arial Narrow" w:hAnsi="Arial Narrow"/>
              </w:rPr>
              <w:t>nursing education program shall</w:t>
            </w:r>
            <w:r w:rsidRPr="008306D4">
              <w:rPr>
                <w:rFonts w:ascii="Arial Narrow" w:hAnsi="Arial Narrow"/>
                <w:spacing w:val="-6"/>
              </w:rPr>
              <w:t xml:space="preserve"> have didactic and clinical learning experiences which </w:t>
            </w:r>
            <w:r w:rsidRPr="008306D4">
              <w:rPr>
                <w:rFonts w:ascii="Arial Narrow" w:hAnsi="Arial Narrow"/>
              </w:rPr>
              <w:t>include but are not limited to:</w:t>
            </w:r>
          </w:p>
          <w:p w14:paraId="7E591731" w14:textId="3ADBBC72" w:rsidR="00FC2487" w:rsidRPr="008306D4" w:rsidRDefault="00FC2487" w:rsidP="000F3851">
            <w:pPr>
              <w:widowControl w:val="0"/>
              <w:tabs>
                <w:tab w:val="left" w:pos="2279"/>
                <w:tab w:val="left" w:pos="2280"/>
              </w:tabs>
              <w:autoSpaceDE w:val="0"/>
              <w:autoSpaceDN w:val="0"/>
              <w:ind w:right="386"/>
              <w:rPr>
                <w:rFonts w:ascii="Arial Narrow" w:hAnsi="Arial Narrow"/>
              </w:rPr>
            </w:pPr>
          </w:p>
          <w:p w14:paraId="1AD92ED1" w14:textId="1CB93FB8" w:rsidR="00FC2487" w:rsidRPr="008306D4" w:rsidRDefault="00FC2487" w:rsidP="000F3851">
            <w:pPr>
              <w:widowControl w:val="0"/>
              <w:tabs>
                <w:tab w:val="left" w:pos="2279"/>
                <w:tab w:val="left" w:pos="2280"/>
              </w:tabs>
              <w:autoSpaceDE w:val="0"/>
              <w:autoSpaceDN w:val="0"/>
              <w:ind w:right="386"/>
              <w:rPr>
                <w:rFonts w:ascii="Arial Narrow" w:hAnsi="Arial Narrow"/>
              </w:rPr>
            </w:pPr>
            <w:r w:rsidRPr="008306D4">
              <w:rPr>
                <w:rFonts w:ascii="Arial Narrow" w:hAnsi="Arial Narrow"/>
              </w:rPr>
              <w:t xml:space="preserve">1.Liberal arts and sound foundation in biological, physical, social, and behavioral sciences supportive of the nursing education program. </w:t>
            </w:r>
          </w:p>
          <w:p w14:paraId="2CB2532D" w14:textId="77777777" w:rsidR="00FC2487" w:rsidRPr="008306D4" w:rsidRDefault="00FC2487" w:rsidP="000F3851">
            <w:pPr>
              <w:rPr>
                <w:rFonts w:ascii="Arial Narrow" w:hAnsi="Arial Narrow" w:cs="Times New Roman"/>
              </w:rPr>
            </w:pPr>
          </w:p>
          <w:p w14:paraId="1D96FDBC" w14:textId="77777777" w:rsidR="00FC2487" w:rsidRPr="008306D4" w:rsidRDefault="00FC2487" w:rsidP="000F3851">
            <w:pPr>
              <w:rPr>
                <w:rFonts w:ascii="Arial Narrow" w:hAnsi="Arial Narrow" w:cs="Times New Roman"/>
              </w:rPr>
            </w:pPr>
            <w:r w:rsidRPr="008306D4">
              <w:rPr>
                <w:rFonts w:ascii="Arial Narrow" w:hAnsi="Arial Narrow" w:cs="Times New Roman"/>
              </w:rPr>
              <w:t xml:space="preserve">2. Anatomy and physiology with a corresponding lab. Utilizing a ‘virtual lab’ in lieu of a ‘hands-on’ lab is considered a substantive change and requires Board notification. </w:t>
            </w:r>
          </w:p>
          <w:p w14:paraId="4490E59F" w14:textId="77777777" w:rsidR="00FC2487" w:rsidRPr="008306D4" w:rsidRDefault="00FC2487" w:rsidP="000F3851">
            <w:pPr>
              <w:rPr>
                <w:rFonts w:ascii="Arial Narrow" w:hAnsi="Arial Narrow" w:cs="Times New Roman"/>
              </w:rPr>
            </w:pPr>
          </w:p>
          <w:p w14:paraId="220C63B0" w14:textId="06412586" w:rsidR="007116F3" w:rsidRPr="008306D4" w:rsidRDefault="00FC2487" w:rsidP="000F3851">
            <w:pPr>
              <w:rPr>
                <w:rFonts w:ascii="Arial Narrow" w:hAnsi="Arial Narrow" w:cs="Times New Roman"/>
              </w:rPr>
            </w:pPr>
            <w:r w:rsidRPr="008306D4">
              <w:rPr>
                <w:rFonts w:ascii="Arial Narrow" w:hAnsi="Arial Narrow" w:cs="Times New Roman"/>
              </w:rPr>
              <w:t>8. Microbiology for students pursuing an associate or baccalaureate degree.</w:t>
            </w:r>
          </w:p>
        </w:tc>
        <w:tc>
          <w:tcPr>
            <w:tcW w:w="2610" w:type="dxa"/>
            <w:tcMar>
              <w:top w:w="58" w:type="dxa"/>
              <w:left w:w="58" w:type="dxa"/>
              <w:bottom w:w="58" w:type="dxa"/>
              <w:right w:w="58" w:type="dxa"/>
            </w:tcMar>
          </w:tcPr>
          <w:p w14:paraId="1ECC08DF" w14:textId="5B0D3996" w:rsidR="00FC2487" w:rsidRPr="008306D4" w:rsidRDefault="00FC2487" w:rsidP="000F3851">
            <w:pPr>
              <w:rPr>
                <w:rFonts w:ascii="Arial Narrow" w:hAnsi="Arial Narrow" w:cs="Times New Roman"/>
              </w:rPr>
            </w:pPr>
            <w:r w:rsidRPr="008306D4">
              <w:rPr>
                <w:rFonts w:ascii="Arial Narrow" w:hAnsi="Arial Narrow" w:cs="Times New Roman"/>
              </w:rPr>
              <w:t xml:space="preserve">Curriculum plan indicating courses required per term. </w:t>
            </w:r>
          </w:p>
          <w:p w14:paraId="147D2835" w14:textId="77777777" w:rsidR="00FC2487" w:rsidRPr="008306D4" w:rsidRDefault="00FC2487" w:rsidP="000F3851">
            <w:pPr>
              <w:rPr>
                <w:rFonts w:ascii="Arial Narrow" w:hAnsi="Arial Narrow" w:cs="Times New Roman"/>
              </w:rPr>
            </w:pPr>
          </w:p>
          <w:p w14:paraId="4A52161A" w14:textId="77777777" w:rsidR="002C0B9D" w:rsidRPr="008306D4" w:rsidRDefault="002C0B9D" w:rsidP="002C0B9D">
            <w:pPr>
              <w:rPr>
                <w:rFonts w:ascii="Arial Narrow" w:hAnsi="Arial Narrow" w:cs="Times New Roman"/>
                <w:b/>
                <w:bCs/>
              </w:rPr>
            </w:pPr>
            <w:r w:rsidRPr="008306D4">
              <w:rPr>
                <w:rFonts w:ascii="Arial Narrow" w:hAnsi="Arial Narrow" w:cs="Times New Roman"/>
                <w:b/>
                <w:bCs/>
              </w:rPr>
              <w:t>Nursing Curriculum Courses</w:t>
            </w:r>
          </w:p>
          <w:p w14:paraId="1F370B07" w14:textId="77777777" w:rsidR="00D530C9" w:rsidRPr="008306D4" w:rsidRDefault="00D530C9" w:rsidP="002C0B9D">
            <w:pPr>
              <w:rPr>
                <w:rFonts w:ascii="Arial Narrow" w:hAnsi="Arial Narrow" w:cs="Times New Roman"/>
              </w:rPr>
            </w:pPr>
          </w:p>
          <w:p w14:paraId="4A26CA79" w14:textId="19BA6811" w:rsidR="002C0B9D" w:rsidRPr="008306D4" w:rsidRDefault="002C0B9D" w:rsidP="002C0B9D">
            <w:pPr>
              <w:rPr>
                <w:rFonts w:ascii="Arial Narrow" w:hAnsi="Arial Narrow" w:cs="Times New Roman"/>
                <w:b/>
                <w:bCs/>
              </w:rPr>
            </w:pPr>
            <w:r w:rsidRPr="008306D4">
              <w:rPr>
                <w:rFonts w:ascii="Arial Narrow" w:hAnsi="Arial Narrow" w:cs="Times New Roman"/>
                <w:b/>
                <w:bCs/>
              </w:rPr>
              <w:t>Non-Nursing Courses</w:t>
            </w:r>
          </w:p>
          <w:p w14:paraId="59D210D1" w14:textId="77777777" w:rsidR="00FC2487" w:rsidRPr="008306D4" w:rsidRDefault="00FC2487" w:rsidP="000F3851">
            <w:pPr>
              <w:rPr>
                <w:rFonts w:ascii="Arial Narrow" w:hAnsi="Arial Narrow" w:cs="Times New Roman"/>
              </w:rPr>
            </w:pPr>
          </w:p>
          <w:p w14:paraId="6ADBFF49" w14:textId="6921F09C" w:rsidR="00FC2487" w:rsidRPr="008306D4" w:rsidRDefault="00FC2487" w:rsidP="000F3851">
            <w:pPr>
              <w:rPr>
                <w:rFonts w:ascii="Arial Narrow" w:hAnsi="Arial Narrow" w:cs="Times New Roman"/>
              </w:rPr>
            </w:pPr>
            <w:r w:rsidRPr="008306D4">
              <w:rPr>
                <w:rFonts w:ascii="Arial Narrow" w:hAnsi="Arial Narrow" w:cs="Times New Roman"/>
              </w:rPr>
              <w:t>Virtual or hands-on labs for anatomy and physiology</w:t>
            </w:r>
          </w:p>
        </w:tc>
        <w:tc>
          <w:tcPr>
            <w:tcW w:w="2700" w:type="dxa"/>
            <w:tcMar>
              <w:top w:w="58" w:type="dxa"/>
              <w:left w:w="58" w:type="dxa"/>
              <w:bottom w:w="58" w:type="dxa"/>
              <w:right w:w="58" w:type="dxa"/>
            </w:tcMar>
          </w:tcPr>
          <w:p w14:paraId="14DD79CD" w14:textId="77777777" w:rsidR="00FC2487" w:rsidRPr="008306D4" w:rsidRDefault="00FC2487" w:rsidP="000F3851">
            <w:pPr>
              <w:rPr>
                <w:rFonts w:ascii="Arial Narrow" w:hAnsi="Arial Narrow" w:cs="Times New Roman"/>
              </w:rPr>
            </w:pPr>
            <w:r w:rsidRPr="008306D4">
              <w:rPr>
                <w:rFonts w:ascii="Arial Narrow" w:hAnsi="Arial Narrow" w:cs="Times New Roman"/>
              </w:rPr>
              <w:t xml:space="preserve">The curriculum plan complies with the ABN curriculum standards for liberal arts and sciences supportive of the nursing program as set forth in this chapter. </w:t>
            </w:r>
          </w:p>
        </w:tc>
        <w:tc>
          <w:tcPr>
            <w:tcW w:w="5670" w:type="dxa"/>
            <w:tcMar>
              <w:top w:w="58" w:type="dxa"/>
              <w:left w:w="58" w:type="dxa"/>
              <w:bottom w:w="58" w:type="dxa"/>
              <w:right w:w="58" w:type="dxa"/>
            </w:tcMar>
          </w:tcPr>
          <w:p w14:paraId="4086A9F2" w14:textId="77777777" w:rsidR="00FC2487" w:rsidRPr="008306D4" w:rsidRDefault="00FC2487" w:rsidP="000F3851">
            <w:pPr>
              <w:rPr>
                <w:rFonts w:ascii="Arial Narrow" w:hAnsi="Arial Narrow"/>
                <w:color w:val="7030A0"/>
              </w:rPr>
            </w:pPr>
          </w:p>
        </w:tc>
      </w:tr>
      <w:tr w:rsidR="00FC2487" w:rsidRPr="00F03F7C" w14:paraId="71619D14" w14:textId="77777777" w:rsidTr="00906A9A">
        <w:tc>
          <w:tcPr>
            <w:tcW w:w="3505" w:type="dxa"/>
            <w:tcMar>
              <w:top w:w="58" w:type="dxa"/>
              <w:left w:w="58" w:type="dxa"/>
              <w:bottom w:w="58" w:type="dxa"/>
              <w:right w:w="58" w:type="dxa"/>
            </w:tcMar>
          </w:tcPr>
          <w:p w14:paraId="7CFF0F6C" w14:textId="5AA07042" w:rsidR="00FC2487" w:rsidRPr="008306D4" w:rsidRDefault="00FC2487" w:rsidP="00697D23">
            <w:pPr>
              <w:rPr>
                <w:rFonts w:ascii="Arial Narrow" w:hAnsi="Arial Narrow"/>
              </w:rPr>
            </w:pPr>
            <w:r w:rsidRPr="008306D4">
              <w:rPr>
                <w:rFonts w:ascii="Arial Narrow" w:hAnsi="Arial Narrow" w:cs="Times New Roman"/>
              </w:rPr>
              <w:t xml:space="preserve">610-X-3-.02(12)(d) </w:t>
            </w:r>
            <w:r w:rsidRPr="008306D4">
              <w:rPr>
                <w:rFonts w:ascii="Arial Narrow" w:hAnsi="Arial Narrow"/>
              </w:rPr>
              <w:t>The curriculum course work of a prelicensure</w:t>
            </w:r>
            <w:r w:rsidRPr="008306D4">
              <w:rPr>
                <w:rFonts w:ascii="Arial Narrow" w:hAnsi="Arial Narrow"/>
                <w:spacing w:val="-41"/>
              </w:rPr>
              <w:t xml:space="preserve"> </w:t>
            </w:r>
            <w:r w:rsidRPr="008306D4">
              <w:rPr>
                <w:rFonts w:ascii="Arial Narrow" w:hAnsi="Arial Narrow"/>
              </w:rPr>
              <w:t>nursing education program shall</w:t>
            </w:r>
            <w:r w:rsidRPr="008306D4">
              <w:rPr>
                <w:rFonts w:ascii="Arial Narrow" w:hAnsi="Arial Narrow"/>
                <w:spacing w:val="-6"/>
              </w:rPr>
              <w:t xml:space="preserve"> have didactic and clinical learning experiences which </w:t>
            </w:r>
            <w:r w:rsidRPr="008306D4">
              <w:rPr>
                <w:rFonts w:ascii="Arial Narrow" w:hAnsi="Arial Narrow"/>
              </w:rPr>
              <w:t>include but are not limited to:</w:t>
            </w:r>
          </w:p>
          <w:p w14:paraId="7421FD03" w14:textId="381D5097" w:rsidR="00FC2487" w:rsidRPr="008306D4" w:rsidRDefault="00FC2487" w:rsidP="00E121FD">
            <w:pPr>
              <w:rPr>
                <w:rFonts w:ascii="Arial Narrow" w:hAnsi="Arial Narrow" w:cs="Times New Roman"/>
              </w:rPr>
            </w:pPr>
            <w:r w:rsidRPr="008306D4">
              <w:rPr>
                <w:rFonts w:ascii="Arial Narrow" w:hAnsi="Arial Narrow" w:cs="Times New Roman"/>
              </w:rPr>
              <w:lastRenderedPageBreak/>
              <w:t>3. Nursing foundations, health</w:t>
            </w:r>
            <w:r w:rsidR="00E121FD" w:rsidRPr="008306D4">
              <w:rPr>
                <w:rFonts w:ascii="Arial Narrow" w:hAnsi="Arial Narrow" w:cs="Times New Roman"/>
              </w:rPr>
              <w:t xml:space="preserve"> </w:t>
            </w:r>
            <w:r w:rsidRPr="008306D4">
              <w:rPr>
                <w:rFonts w:ascii="Arial Narrow" w:hAnsi="Arial Narrow" w:cs="Times New Roman"/>
              </w:rPr>
              <w:t>assessment, pharmacology, nutrition, and community-based nursing.</w:t>
            </w:r>
          </w:p>
        </w:tc>
        <w:tc>
          <w:tcPr>
            <w:tcW w:w="2610" w:type="dxa"/>
            <w:tcMar>
              <w:top w:w="58" w:type="dxa"/>
              <w:left w:w="58" w:type="dxa"/>
              <w:bottom w:w="58" w:type="dxa"/>
              <w:right w:w="58" w:type="dxa"/>
            </w:tcMar>
          </w:tcPr>
          <w:p w14:paraId="0569CAD9" w14:textId="561E04CA" w:rsidR="00FC2487" w:rsidRPr="008306D4" w:rsidRDefault="00FC2487" w:rsidP="000F3851">
            <w:pPr>
              <w:rPr>
                <w:rFonts w:ascii="Arial Narrow" w:hAnsi="Arial Narrow" w:cs="Times New Roman"/>
                <w:b/>
                <w:bCs/>
                <w:highlight w:val="magenta"/>
              </w:rPr>
            </w:pPr>
          </w:p>
          <w:p w14:paraId="7F6E3C8B" w14:textId="77777777" w:rsidR="002C0B9D" w:rsidRPr="008306D4" w:rsidRDefault="002C0B9D" w:rsidP="002C0B9D">
            <w:pPr>
              <w:rPr>
                <w:rFonts w:ascii="Arial Narrow" w:hAnsi="Arial Narrow" w:cs="Times New Roman"/>
                <w:b/>
                <w:bCs/>
              </w:rPr>
            </w:pPr>
            <w:r w:rsidRPr="008306D4">
              <w:rPr>
                <w:rFonts w:ascii="Arial Narrow" w:hAnsi="Arial Narrow" w:cs="Times New Roman"/>
                <w:b/>
                <w:bCs/>
              </w:rPr>
              <w:t>Nursing Curriculum Courses</w:t>
            </w:r>
          </w:p>
          <w:p w14:paraId="469379E5" w14:textId="77777777" w:rsidR="008B76BF" w:rsidRPr="008306D4" w:rsidRDefault="008B76BF" w:rsidP="002C0B9D">
            <w:pPr>
              <w:rPr>
                <w:rFonts w:ascii="Arial Narrow" w:hAnsi="Arial Narrow" w:cs="Times New Roman"/>
                <w:b/>
                <w:bCs/>
              </w:rPr>
            </w:pPr>
          </w:p>
          <w:p w14:paraId="43159DA0" w14:textId="666833AE" w:rsidR="002C0B9D" w:rsidRPr="008306D4" w:rsidRDefault="002C0B9D" w:rsidP="002C0B9D">
            <w:pPr>
              <w:rPr>
                <w:rFonts w:ascii="Arial Narrow" w:hAnsi="Arial Narrow" w:cs="Times New Roman"/>
                <w:b/>
                <w:bCs/>
              </w:rPr>
            </w:pPr>
            <w:r w:rsidRPr="008306D4">
              <w:rPr>
                <w:rFonts w:ascii="Arial Narrow" w:hAnsi="Arial Narrow" w:cs="Times New Roman"/>
                <w:b/>
                <w:bCs/>
              </w:rPr>
              <w:t>Non-Nursing Courses</w:t>
            </w:r>
          </w:p>
          <w:p w14:paraId="34B1C5C7" w14:textId="77777777" w:rsidR="00FC2487" w:rsidRPr="008306D4" w:rsidRDefault="00FC2487" w:rsidP="000F3851">
            <w:pPr>
              <w:rPr>
                <w:rFonts w:ascii="Arial Narrow" w:hAnsi="Arial Narrow" w:cs="Times New Roman"/>
              </w:rPr>
            </w:pPr>
          </w:p>
          <w:p w14:paraId="7AE786AE" w14:textId="0C51B5CE" w:rsidR="00FC2487" w:rsidRPr="008306D4" w:rsidRDefault="00FC2487" w:rsidP="000F3851">
            <w:pPr>
              <w:rPr>
                <w:rFonts w:ascii="Arial Narrow" w:hAnsi="Arial Narrow" w:cs="Times New Roman"/>
              </w:rPr>
            </w:pPr>
            <w:r w:rsidRPr="008306D4">
              <w:rPr>
                <w:rFonts w:ascii="Arial Narrow" w:hAnsi="Arial Narrow" w:cs="Times New Roman"/>
              </w:rPr>
              <w:lastRenderedPageBreak/>
              <w:t>Course descriptions</w:t>
            </w:r>
          </w:p>
          <w:p w14:paraId="35B85722" w14:textId="77777777" w:rsidR="00FC2487" w:rsidRPr="008306D4" w:rsidRDefault="00FC2487" w:rsidP="000F3851">
            <w:pPr>
              <w:rPr>
                <w:rFonts w:ascii="Arial Narrow" w:hAnsi="Arial Narrow" w:cs="Times New Roman"/>
              </w:rPr>
            </w:pPr>
          </w:p>
          <w:p w14:paraId="6004749C" w14:textId="77777777" w:rsidR="00FC2487" w:rsidRPr="008306D4" w:rsidRDefault="00FC2487" w:rsidP="000F3851">
            <w:pPr>
              <w:rPr>
                <w:rFonts w:ascii="Arial Narrow" w:hAnsi="Arial Narrow" w:cs="Times New Roman"/>
              </w:rPr>
            </w:pPr>
            <w:r w:rsidRPr="008306D4">
              <w:rPr>
                <w:rFonts w:ascii="Arial Narrow" w:hAnsi="Arial Narrow" w:cs="Times New Roman"/>
              </w:rPr>
              <w:t>Nursing course materials</w:t>
            </w:r>
          </w:p>
          <w:p w14:paraId="6402D776" w14:textId="77777777" w:rsidR="007116F3" w:rsidRPr="008306D4" w:rsidRDefault="007116F3" w:rsidP="000F3851">
            <w:pPr>
              <w:rPr>
                <w:rFonts w:ascii="Arial Narrow" w:hAnsi="Arial Narrow" w:cs="Times New Roman"/>
              </w:rPr>
            </w:pPr>
          </w:p>
        </w:tc>
        <w:tc>
          <w:tcPr>
            <w:tcW w:w="2700" w:type="dxa"/>
            <w:tcMar>
              <w:top w:w="58" w:type="dxa"/>
              <w:left w:w="58" w:type="dxa"/>
              <w:bottom w:w="58" w:type="dxa"/>
              <w:right w:w="58" w:type="dxa"/>
            </w:tcMar>
          </w:tcPr>
          <w:p w14:paraId="5C10BCCE" w14:textId="77777777" w:rsidR="00FC2487" w:rsidRPr="008306D4" w:rsidRDefault="00FC2487" w:rsidP="000F3851">
            <w:pPr>
              <w:rPr>
                <w:rFonts w:ascii="Arial Narrow" w:hAnsi="Arial Narrow" w:cs="Times New Roman"/>
              </w:rPr>
            </w:pPr>
            <w:r w:rsidRPr="008306D4">
              <w:rPr>
                <w:rFonts w:ascii="Arial Narrow" w:hAnsi="Arial Narrow" w:cs="Times New Roman"/>
              </w:rPr>
              <w:lastRenderedPageBreak/>
              <w:t>Nursing foundations, health assessment, pharmacology, nutrition, and community-based nursing are incorporated into the curriculum.</w:t>
            </w:r>
          </w:p>
        </w:tc>
        <w:tc>
          <w:tcPr>
            <w:tcW w:w="5670" w:type="dxa"/>
            <w:tcMar>
              <w:top w:w="58" w:type="dxa"/>
              <w:left w:w="58" w:type="dxa"/>
              <w:bottom w:w="58" w:type="dxa"/>
              <w:right w:w="58" w:type="dxa"/>
            </w:tcMar>
          </w:tcPr>
          <w:p w14:paraId="5D71CA10" w14:textId="77777777" w:rsidR="00FC2487" w:rsidRPr="00F03F7C" w:rsidRDefault="00FC2487" w:rsidP="000F3851">
            <w:pPr>
              <w:rPr>
                <w:rFonts w:ascii="Arial Narrow" w:hAnsi="Arial Narrow"/>
              </w:rPr>
            </w:pPr>
          </w:p>
        </w:tc>
      </w:tr>
      <w:tr w:rsidR="00FC2487" w:rsidRPr="00F03F7C" w14:paraId="2768CDC2" w14:textId="77777777" w:rsidTr="00906A9A">
        <w:tc>
          <w:tcPr>
            <w:tcW w:w="3505" w:type="dxa"/>
            <w:tcMar>
              <w:top w:w="58" w:type="dxa"/>
              <w:left w:w="58" w:type="dxa"/>
              <w:bottom w:w="58" w:type="dxa"/>
              <w:right w:w="58" w:type="dxa"/>
            </w:tcMar>
          </w:tcPr>
          <w:p w14:paraId="3D297194" w14:textId="1AE918C2" w:rsidR="00FC2487" w:rsidRPr="008306D4" w:rsidRDefault="00FC2487" w:rsidP="00697D23">
            <w:pPr>
              <w:rPr>
                <w:rFonts w:ascii="Arial Narrow" w:hAnsi="Arial Narrow"/>
              </w:rPr>
            </w:pPr>
            <w:r w:rsidRPr="008306D4">
              <w:rPr>
                <w:rFonts w:ascii="Arial Narrow" w:hAnsi="Arial Narrow" w:cs="Times New Roman"/>
              </w:rPr>
              <w:t xml:space="preserve">610-X-3-.02(12)(d) </w:t>
            </w:r>
            <w:r w:rsidRPr="008306D4">
              <w:rPr>
                <w:rFonts w:ascii="Arial Narrow" w:hAnsi="Arial Narrow"/>
              </w:rPr>
              <w:t>The curriculum course work of a prelicensure</w:t>
            </w:r>
            <w:r w:rsidRPr="008306D4">
              <w:rPr>
                <w:rFonts w:ascii="Arial Narrow" w:hAnsi="Arial Narrow"/>
                <w:spacing w:val="-41"/>
              </w:rPr>
              <w:t xml:space="preserve"> </w:t>
            </w:r>
            <w:r w:rsidRPr="008306D4">
              <w:rPr>
                <w:rFonts w:ascii="Arial Narrow" w:hAnsi="Arial Narrow"/>
              </w:rPr>
              <w:t>nursing education program shall</w:t>
            </w:r>
            <w:r w:rsidRPr="008306D4">
              <w:rPr>
                <w:rFonts w:ascii="Arial Narrow" w:hAnsi="Arial Narrow"/>
                <w:spacing w:val="-6"/>
              </w:rPr>
              <w:t xml:space="preserve"> have didactic and clinical learning experiences which </w:t>
            </w:r>
            <w:r w:rsidRPr="008306D4">
              <w:rPr>
                <w:rFonts w:ascii="Arial Narrow" w:hAnsi="Arial Narrow"/>
              </w:rPr>
              <w:t>include but are not limited to:</w:t>
            </w:r>
          </w:p>
          <w:p w14:paraId="403739E7" w14:textId="77777777" w:rsidR="00F23E8D" w:rsidRPr="008306D4" w:rsidRDefault="00F23E8D" w:rsidP="000F3851">
            <w:pPr>
              <w:rPr>
                <w:rFonts w:ascii="Arial Narrow" w:hAnsi="Arial Narrow" w:cs="Times New Roman"/>
              </w:rPr>
            </w:pPr>
          </w:p>
          <w:p w14:paraId="48D3FD3A" w14:textId="0C494705" w:rsidR="007116F3" w:rsidRPr="008306D4" w:rsidRDefault="00FC2487" w:rsidP="000F3851">
            <w:pPr>
              <w:rPr>
                <w:rFonts w:ascii="Arial Narrow" w:hAnsi="Arial Narrow" w:cs="Times New Roman"/>
              </w:rPr>
            </w:pPr>
            <w:r w:rsidRPr="008306D4">
              <w:rPr>
                <w:rFonts w:ascii="Arial Narrow" w:hAnsi="Arial Narrow" w:cs="Times New Roman"/>
              </w:rPr>
              <w:t>4. History and trends of nursing, cultural diversity, legal and ethical responsibilities, and nursing scope of practice responsibilities, including leadership, management, delegation, and health care delivery systems.</w:t>
            </w:r>
          </w:p>
        </w:tc>
        <w:tc>
          <w:tcPr>
            <w:tcW w:w="2610" w:type="dxa"/>
            <w:tcMar>
              <w:top w:w="58" w:type="dxa"/>
              <w:left w:w="58" w:type="dxa"/>
              <w:bottom w:w="58" w:type="dxa"/>
              <w:right w:w="58" w:type="dxa"/>
            </w:tcMar>
          </w:tcPr>
          <w:p w14:paraId="2F4CEA27" w14:textId="77777777" w:rsidR="002C0B9D" w:rsidRPr="008306D4" w:rsidRDefault="002C0B9D" w:rsidP="002C0B9D">
            <w:pPr>
              <w:rPr>
                <w:rFonts w:ascii="Arial Narrow" w:hAnsi="Arial Narrow" w:cs="Times New Roman"/>
                <w:b/>
                <w:bCs/>
              </w:rPr>
            </w:pPr>
            <w:r w:rsidRPr="008306D4">
              <w:rPr>
                <w:rFonts w:ascii="Arial Narrow" w:hAnsi="Arial Narrow" w:cs="Times New Roman"/>
                <w:b/>
                <w:bCs/>
              </w:rPr>
              <w:t>Nursing Curriculum Courses</w:t>
            </w:r>
          </w:p>
          <w:p w14:paraId="0C6F878E" w14:textId="77777777" w:rsidR="008B76BF" w:rsidRPr="008306D4" w:rsidRDefault="008B76BF" w:rsidP="002C0B9D">
            <w:pPr>
              <w:rPr>
                <w:rFonts w:ascii="Arial Narrow" w:hAnsi="Arial Narrow" w:cs="Times New Roman"/>
                <w:b/>
                <w:bCs/>
              </w:rPr>
            </w:pPr>
          </w:p>
          <w:p w14:paraId="34BFAAA4" w14:textId="22B81E4F" w:rsidR="002C0B9D" w:rsidRPr="008306D4" w:rsidRDefault="002C0B9D" w:rsidP="002C0B9D">
            <w:pPr>
              <w:rPr>
                <w:rFonts w:ascii="Arial Narrow" w:hAnsi="Arial Narrow" w:cs="Times New Roman"/>
                <w:b/>
                <w:bCs/>
              </w:rPr>
            </w:pPr>
            <w:r w:rsidRPr="008306D4">
              <w:rPr>
                <w:rFonts w:ascii="Arial Narrow" w:hAnsi="Arial Narrow" w:cs="Times New Roman"/>
                <w:b/>
                <w:bCs/>
              </w:rPr>
              <w:t>Non-Nursing Courses</w:t>
            </w:r>
          </w:p>
          <w:p w14:paraId="772097D3" w14:textId="77777777" w:rsidR="00FC2487" w:rsidRPr="008306D4" w:rsidRDefault="00FC2487" w:rsidP="000F3851">
            <w:pPr>
              <w:rPr>
                <w:rFonts w:ascii="Arial Narrow" w:hAnsi="Arial Narrow" w:cs="Times New Roman"/>
              </w:rPr>
            </w:pPr>
          </w:p>
          <w:p w14:paraId="386D63AD" w14:textId="77777777" w:rsidR="00FC2487" w:rsidRPr="008306D4" w:rsidRDefault="00FC2487" w:rsidP="000F3851">
            <w:pPr>
              <w:rPr>
                <w:rFonts w:ascii="Arial Narrow" w:hAnsi="Arial Narrow" w:cs="Times New Roman"/>
              </w:rPr>
            </w:pPr>
            <w:r w:rsidRPr="008306D4">
              <w:rPr>
                <w:rFonts w:ascii="Arial Narrow" w:hAnsi="Arial Narrow" w:cs="Times New Roman"/>
              </w:rPr>
              <w:t>Course descriptions</w:t>
            </w:r>
          </w:p>
          <w:p w14:paraId="0366916C" w14:textId="77777777" w:rsidR="00FC2487" w:rsidRPr="008306D4" w:rsidRDefault="00FC2487" w:rsidP="000F3851">
            <w:pPr>
              <w:rPr>
                <w:rFonts w:ascii="Arial Narrow" w:hAnsi="Arial Narrow" w:cs="Times New Roman"/>
              </w:rPr>
            </w:pPr>
          </w:p>
          <w:p w14:paraId="41B60D52" w14:textId="35EED7F2" w:rsidR="00FC2487" w:rsidRPr="008306D4" w:rsidRDefault="00FC2487" w:rsidP="000F3851">
            <w:pPr>
              <w:rPr>
                <w:rFonts w:ascii="Arial Narrow" w:hAnsi="Arial Narrow" w:cs="Times New Roman"/>
              </w:rPr>
            </w:pPr>
            <w:r w:rsidRPr="008306D4">
              <w:rPr>
                <w:rFonts w:ascii="Arial Narrow" w:hAnsi="Arial Narrow" w:cs="Times New Roman"/>
              </w:rPr>
              <w:t xml:space="preserve">Nursing course </w:t>
            </w:r>
            <w:r w:rsidR="002C4D2A" w:rsidRPr="008306D4">
              <w:rPr>
                <w:rFonts w:ascii="Arial Narrow" w:hAnsi="Arial Narrow" w:cs="Times New Roman"/>
                <w:b/>
                <w:bCs/>
              </w:rPr>
              <w:t>Syllabus</w:t>
            </w:r>
            <w:r w:rsidR="002C4D2A" w:rsidRPr="008306D4">
              <w:rPr>
                <w:rFonts w:ascii="Arial Narrow" w:hAnsi="Arial Narrow" w:cs="Times New Roman"/>
              </w:rPr>
              <w:t>/Description</w:t>
            </w:r>
          </w:p>
          <w:p w14:paraId="713F3C7C" w14:textId="77777777" w:rsidR="002C4D2A" w:rsidRPr="008306D4" w:rsidRDefault="002C4D2A" w:rsidP="000F3851">
            <w:pPr>
              <w:rPr>
                <w:rFonts w:ascii="Arial Narrow" w:hAnsi="Arial Narrow" w:cs="Times New Roman"/>
              </w:rPr>
            </w:pPr>
          </w:p>
          <w:p w14:paraId="10E59F86" w14:textId="26DF22BA" w:rsidR="002C4D2A" w:rsidRPr="008306D4" w:rsidRDefault="002C4D2A" w:rsidP="000F3851">
            <w:pPr>
              <w:rPr>
                <w:rFonts w:ascii="Arial Narrow" w:hAnsi="Arial Narrow" w:cs="Times New Roman"/>
              </w:rPr>
            </w:pPr>
            <w:r w:rsidRPr="008306D4">
              <w:rPr>
                <w:rFonts w:ascii="Arial Narrow" w:hAnsi="Arial Narrow" w:cs="Times New Roman"/>
              </w:rPr>
              <w:t>Curriculum plan document for each course</w:t>
            </w:r>
          </w:p>
        </w:tc>
        <w:tc>
          <w:tcPr>
            <w:tcW w:w="2700" w:type="dxa"/>
            <w:tcMar>
              <w:top w:w="58" w:type="dxa"/>
              <w:left w:w="58" w:type="dxa"/>
              <w:bottom w:w="58" w:type="dxa"/>
              <w:right w:w="58" w:type="dxa"/>
            </w:tcMar>
          </w:tcPr>
          <w:p w14:paraId="54258F80" w14:textId="77777777" w:rsidR="00FC2487" w:rsidRPr="008306D4" w:rsidRDefault="00FC2487" w:rsidP="000F3851">
            <w:pPr>
              <w:rPr>
                <w:rFonts w:ascii="Arial Narrow" w:hAnsi="Arial Narrow" w:cs="Times New Roman"/>
              </w:rPr>
            </w:pPr>
            <w:r w:rsidRPr="008306D4">
              <w:rPr>
                <w:rFonts w:ascii="Arial Narrow" w:hAnsi="Arial Narrow" w:cs="Times New Roman"/>
              </w:rPr>
              <w:t>History and trends of nursing, cultural diversity, legal and ethical responsibilities, and nursing practice responsibilities, including leadership, management, delegation, and health care delivery systems are incorporated into the curriculum.</w:t>
            </w:r>
          </w:p>
        </w:tc>
        <w:tc>
          <w:tcPr>
            <w:tcW w:w="5670" w:type="dxa"/>
            <w:tcMar>
              <w:top w:w="58" w:type="dxa"/>
              <w:left w:w="58" w:type="dxa"/>
              <w:bottom w:w="58" w:type="dxa"/>
              <w:right w:w="58" w:type="dxa"/>
            </w:tcMar>
          </w:tcPr>
          <w:p w14:paraId="20E25F25" w14:textId="77777777" w:rsidR="00FC2487" w:rsidRPr="00F03F7C" w:rsidRDefault="00FC2487" w:rsidP="000F3851">
            <w:pPr>
              <w:rPr>
                <w:rFonts w:ascii="Arial Narrow" w:hAnsi="Arial Narrow"/>
                <w:color w:val="7030A0"/>
              </w:rPr>
            </w:pPr>
          </w:p>
        </w:tc>
      </w:tr>
      <w:tr w:rsidR="00FC2487" w:rsidRPr="00F03F7C" w14:paraId="157458D4" w14:textId="77777777" w:rsidTr="00906A9A">
        <w:tc>
          <w:tcPr>
            <w:tcW w:w="3505" w:type="dxa"/>
            <w:tcMar>
              <w:top w:w="58" w:type="dxa"/>
              <w:left w:w="58" w:type="dxa"/>
              <w:bottom w:w="58" w:type="dxa"/>
              <w:right w:w="58" w:type="dxa"/>
            </w:tcMar>
          </w:tcPr>
          <w:p w14:paraId="591B1F53" w14:textId="0CA24BE9" w:rsidR="00FC2487" w:rsidRPr="008306D4" w:rsidRDefault="00FC2487" w:rsidP="00697D23">
            <w:pPr>
              <w:rPr>
                <w:rFonts w:ascii="Arial Narrow" w:hAnsi="Arial Narrow"/>
              </w:rPr>
            </w:pPr>
            <w:r w:rsidRPr="008306D4">
              <w:rPr>
                <w:rFonts w:ascii="Arial Narrow" w:hAnsi="Arial Narrow" w:cs="Times New Roman"/>
              </w:rPr>
              <w:t xml:space="preserve">610-X-3-.02(12)(d) </w:t>
            </w:r>
            <w:r w:rsidRPr="008306D4">
              <w:rPr>
                <w:rFonts w:ascii="Arial Narrow" w:hAnsi="Arial Narrow"/>
              </w:rPr>
              <w:t>The curriculum course work of a prelicensure</w:t>
            </w:r>
            <w:r w:rsidRPr="008306D4">
              <w:rPr>
                <w:rFonts w:ascii="Arial Narrow" w:hAnsi="Arial Narrow"/>
                <w:spacing w:val="-41"/>
              </w:rPr>
              <w:t xml:space="preserve"> </w:t>
            </w:r>
            <w:r w:rsidRPr="008306D4">
              <w:rPr>
                <w:rFonts w:ascii="Arial Narrow" w:hAnsi="Arial Narrow"/>
              </w:rPr>
              <w:t>nursing education program shall</w:t>
            </w:r>
            <w:r w:rsidRPr="008306D4">
              <w:rPr>
                <w:rFonts w:ascii="Arial Narrow" w:hAnsi="Arial Narrow"/>
                <w:spacing w:val="-6"/>
              </w:rPr>
              <w:t xml:space="preserve"> have didactic and clinical learning experiences which </w:t>
            </w:r>
            <w:r w:rsidRPr="008306D4">
              <w:rPr>
                <w:rFonts w:ascii="Arial Narrow" w:hAnsi="Arial Narrow"/>
              </w:rPr>
              <w:t>include but are not limited to:</w:t>
            </w:r>
          </w:p>
          <w:p w14:paraId="6DC1D458" w14:textId="77777777" w:rsidR="00FC2487" w:rsidRPr="008306D4" w:rsidRDefault="00FC2487" w:rsidP="000F3851">
            <w:pPr>
              <w:widowControl w:val="0"/>
              <w:tabs>
                <w:tab w:val="left" w:pos="2279"/>
                <w:tab w:val="left" w:pos="2280"/>
              </w:tabs>
              <w:autoSpaceDE w:val="0"/>
              <w:autoSpaceDN w:val="0"/>
              <w:ind w:right="242"/>
              <w:rPr>
                <w:rFonts w:ascii="Arial Narrow" w:hAnsi="Arial Narrow" w:cs="Times New Roman"/>
              </w:rPr>
            </w:pPr>
          </w:p>
          <w:p w14:paraId="405154A4" w14:textId="5D11254F" w:rsidR="00FC2487" w:rsidRPr="008306D4" w:rsidRDefault="00FC2487" w:rsidP="000F3851">
            <w:pPr>
              <w:widowControl w:val="0"/>
              <w:tabs>
                <w:tab w:val="left" w:pos="2279"/>
                <w:tab w:val="left" w:pos="2280"/>
              </w:tabs>
              <w:autoSpaceDE w:val="0"/>
              <w:autoSpaceDN w:val="0"/>
              <w:ind w:right="242"/>
              <w:rPr>
                <w:rFonts w:ascii="Arial Narrow" w:hAnsi="Arial Narrow" w:cs="Times New Roman"/>
              </w:rPr>
            </w:pPr>
            <w:r w:rsidRPr="008306D4">
              <w:rPr>
                <w:rFonts w:ascii="Arial Narrow" w:hAnsi="Arial Narrow" w:cs="Times New Roman"/>
              </w:rPr>
              <w:t xml:space="preserve">7. Safe and Effective Care </w:t>
            </w:r>
            <w:r w:rsidR="0092770E" w:rsidRPr="008306D4">
              <w:rPr>
                <w:rFonts w:ascii="Arial Narrow" w:hAnsi="Arial Narrow" w:cs="Times New Roman"/>
              </w:rPr>
              <w:t>E</w:t>
            </w:r>
            <w:r w:rsidRPr="008306D4">
              <w:rPr>
                <w:rFonts w:ascii="Arial Narrow" w:hAnsi="Arial Narrow" w:cs="Times New Roman"/>
              </w:rPr>
              <w:t xml:space="preserve">nvironment, Health Promotion, </w:t>
            </w:r>
            <w:r w:rsidRPr="008306D4">
              <w:rPr>
                <w:rFonts w:ascii="Arial Narrow" w:hAnsi="Arial Narrow"/>
              </w:rPr>
              <w:t>prevention of illness, and health m</w:t>
            </w:r>
            <w:r w:rsidRPr="008306D4">
              <w:rPr>
                <w:rFonts w:ascii="Arial Narrow" w:hAnsi="Arial Narrow" w:cs="Times New Roman"/>
              </w:rPr>
              <w:t>aintenance, Psychosocial Integrity, and Physiological Integrity across the lifespan.</w:t>
            </w:r>
          </w:p>
        </w:tc>
        <w:tc>
          <w:tcPr>
            <w:tcW w:w="2610" w:type="dxa"/>
            <w:tcMar>
              <w:top w:w="58" w:type="dxa"/>
              <w:left w:w="58" w:type="dxa"/>
              <w:bottom w:w="58" w:type="dxa"/>
              <w:right w:w="58" w:type="dxa"/>
            </w:tcMar>
          </w:tcPr>
          <w:p w14:paraId="7693A705" w14:textId="77777777" w:rsidR="002C0B9D" w:rsidRPr="008306D4" w:rsidRDefault="002C0B9D" w:rsidP="002C0B9D">
            <w:pPr>
              <w:rPr>
                <w:rFonts w:ascii="Arial Narrow" w:hAnsi="Arial Narrow" w:cs="Times New Roman"/>
                <w:b/>
                <w:bCs/>
              </w:rPr>
            </w:pPr>
            <w:r w:rsidRPr="008306D4">
              <w:rPr>
                <w:rFonts w:ascii="Arial Narrow" w:hAnsi="Arial Narrow" w:cs="Times New Roman"/>
                <w:b/>
                <w:bCs/>
              </w:rPr>
              <w:t>Nursing Curriculum Courses</w:t>
            </w:r>
          </w:p>
          <w:p w14:paraId="1AAD3597" w14:textId="77777777" w:rsidR="008B76BF" w:rsidRPr="008306D4" w:rsidRDefault="008B76BF" w:rsidP="002C0B9D">
            <w:pPr>
              <w:rPr>
                <w:rFonts w:ascii="Arial Narrow" w:hAnsi="Arial Narrow" w:cs="Times New Roman"/>
                <w:b/>
                <w:bCs/>
              </w:rPr>
            </w:pPr>
          </w:p>
          <w:p w14:paraId="197B645A" w14:textId="424636B2" w:rsidR="002C0B9D" w:rsidRPr="008306D4" w:rsidRDefault="002C0B9D" w:rsidP="002C0B9D">
            <w:pPr>
              <w:rPr>
                <w:rFonts w:ascii="Arial Narrow" w:hAnsi="Arial Narrow" w:cs="Times New Roman"/>
                <w:b/>
                <w:bCs/>
              </w:rPr>
            </w:pPr>
            <w:r w:rsidRPr="008306D4">
              <w:rPr>
                <w:rFonts w:ascii="Arial Narrow" w:hAnsi="Arial Narrow" w:cs="Times New Roman"/>
                <w:b/>
                <w:bCs/>
              </w:rPr>
              <w:t>Non-Nursing Courses</w:t>
            </w:r>
          </w:p>
          <w:p w14:paraId="77975616" w14:textId="77777777" w:rsidR="00FC2487" w:rsidRPr="008306D4" w:rsidRDefault="00FC2487" w:rsidP="000F3851">
            <w:pPr>
              <w:rPr>
                <w:rFonts w:ascii="Arial Narrow" w:hAnsi="Arial Narrow" w:cs="Times New Roman"/>
              </w:rPr>
            </w:pPr>
          </w:p>
          <w:p w14:paraId="03CE92F7" w14:textId="77777777" w:rsidR="00FC2487" w:rsidRPr="008306D4" w:rsidRDefault="00FC2487" w:rsidP="000F3851">
            <w:pPr>
              <w:rPr>
                <w:rFonts w:ascii="Arial Narrow" w:hAnsi="Arial Narrow" w:cs="Times New Roman"/>
              </w:rPr>
            </w:pPr>
            <w:r w:rsidRPr="008306D4">
              <w:rPr>
                <w:rFonts w:ascii="Arial Narrow" w:hAnsi="Arial Narrow" w:cs="Times New Roman"/>
              </w:rPr>
              <w:t>Nursing course materials</w:t>
            </w:r>
          </w:p>
          <w:p w14:paraId="26E8C2B5" w14:textId="77777777" w:rsidR="00FC2487" w:rsidRPr="008306D4" w:rsidRDefault="00FC2487" w:rsidP="000F3851">
            <w:pPr>
              <w:rPr>
                <w:rFonts w:ascii="Arial Narrow" w:hAnsi="Arial Narrow" w:cs="Times New Roman"/>
              </w:rPr>
            </w:pPr>
          </w:p>
          <w:p w14:paraId="4A825D57" w14:textId="77777777" w:rsidR="00FC2487" w:rsidRPr="008306D4" w:rsidRDefault="00FC2487" w:rsidP="000F3851">
            <w:pPr>
              <w:rPr>
                <w:rFonts w:ascii="Arial Narrow" w:hAnsi="Arial Narrow" w:cs="Times New Roman"/>
                <w:b/>
                <w:bCs/>
              </w:rPr>
            </w:pPr>
            <w:r w:rsidRPr="008306D4">
              <w:rPr>
                <w:rFonts w:ascii="Arial Narrow" w:hAnsi="Arial Narrow" w:cs="Times New Roman"/>
                <w:b/>
                <w:bCs/>
              </w:rPr>
              <w:t>Clinical Affiliations Grid</w:t>
            </w:r>
          </w:p>
          <w:p w14:paraId="0643A64E" w14:textId="77777777" w:rsidR="00FC2487" w:rsidRPr="008306D4" w:rsidRDefault="00FC2487" w:rsidP="000F3851">
            <w:pPr>
              <w:rPr>
                <w:rFonts w:ascii="Arial Narrow" w:hAnsi="Arial Narrow" w:cs="Times New Roman"/>
              </w:rPr>
            </w:pPr>
          </w:p>
          <w:p w14:paraId="6C4FADB0" w14:textId="77777777" w:rsidR="00FC2487" w:rsidRPr="008306D4" w:rsidRDefault="00FC2487" w:rsidP="000F3851">
            <w:pPr>
              <w:rPr>
                <w:rFonts w:ascii="Arial Narrow" w:hAnsi="Arial Narrow" w:cs="Times New Roman"/>
              </w:rPr>
            </w:pPr>
            <w:r w:rsidRPr="008306D4">
              <w:rPr>
                <w:rFonts w:ascii="Arial Narrow" w:hAnsi="Arial Narrow" w:cs="Times New Roman"/>
              </w:rPr>
              <w:t>Clinical assignments and schedules</w:t>
            </w:r>
          </w:p>
          <w:p w14:paraId="47C73159" w14:textId="77777777" w:rsidR="00FC2487" w:rsidRPr="008306D4" w:rsidRDefault="00FC2487" w:rsidP="000F3851">
            <w:pPr>
              <w:rPr>
                <w:rFonts w:ascii="Arial Narrow" w:hAnsi="Arial Narrow" w:cs="Times New Roman"/>
              </w:rPr>
            </w:pPr>
          </w:p>
          <w:p w14:paraId="3DB6BC8D" w14:textId="3FBCF946" w:rsidR="00FC2487" w:rsidRPr="008306D4" w:rsidRDefault="00FC2487" w:rsidP="000F3851">
            <w:pPr>
              <w:rPr>
                <w:rFonts w:ascii="Arial Narrow" w:hAnsi="Arial Narrow" w:cs="Times New Roman"/>
                <w:highlight w:val="magenta"/>
              </w:rPr>
            </w:pPr>
            <w:r w:rsidRPr="008306D4">
              <w:rPr>
                <w:rFonts w:ascii="Arial Narrow" w:hAnsi="Arial Narrow" w:cs="Times New Roman"/>
              </w:rPr>
              <w:t>Simulation schedules</w:t>
            </w:r>
          </w:p>
        </w:tc>
        <w:tc>
          <w:tcPr>
            <w:tcW w:w="2700" w:type="dxa"/>
            <w:tcMar>
              <w:top w:w="58" w:type="dxa"/>
              <w:left w:w="58" w:type="dxa"/>
              <w:bottom w:w="58" w:type="dxa"/>
              <w:right w:w="58" w:type="dxa"/>
            </w:tcMar>
          </w:tcPr>
          <w:p w14:paraId="4FB3D961" w14:textId="77777777" w:rsidR="00FC2487" w:rsidRPr="008306D4" w:rsidRDefault="00FC2487" w:rsidP="000F3851">
            <w:pPr>
              <w:rPr>
                <w:rFonts w:ascii="Arial Narrow" w:hAnsi="Arial Narrow" w:cs="Times New Roman"/>
              </w:rPr>
            </w:pPr>
            <w:r w:rsidRPr="008306D4">
              <w:rPr>
                <w:rFonts w:ascii="Arial Narrow" w:hAnsi="Arial Narrow" w:cs="Times New Roman"/>
              </w:rPr>
              <w:t xml:space="preserve">The curriculum incorporates: </w:t>
            </w:r>
          </w:p>
          <w:p w14:paraId="41A74E1B" w14:textId="77777777" w:rsidR="00FC2487" w:rsidRPr="008306D4" w:rsidRDefault="00FC2487" w:rsidP="005568CB">
            <w:pPr>
              <w:pStyle w:val="ListParagraph"/>
              <w:numPr>
                <w:ilvl w:val="0"/>
                <w:numId w:val="2"/>
              </w:numPr>
              <w:ind w:left="226" w:hanging="180"/>
              <w:rPr>
                <w:rFonts w:ascii="Arial Narrow" w:hAnsi="Arial Narrow" w:cs="Times New Roman"/>
              </w:rPr>
            </w:pPr>
            <w:r w:rsidRPr="008306D4">
              <w:rPr>
                <w:rFonts w:ascii="Arial Narrow" w:hAnsi="Arial Narrow" w:cs="Times New Roman"/>
              </w:rPr>
              <w:t>Safe and Effective Care Environment</w:t>
            </w:r>
          </w:p>
          <w:p w14:paraId="4A6C42EA" w14:textId="77777777" w:rsidR="00FC2487" w:rsidRPr="008306D4" w:rsidRDefault="00FC2487" w:rsidP="005568CB">
            <w:pPr>
              <w:pStyle w:val="ListParagraph"/>
              <w:numPr>
                <w:ilvl w:val="0"/>
                <w:numId w:val="2"/>
              </w:numPr>
              <w:ind w:left="226" w:hanging="180"/>
              <w:rPr>
                <w:rFonts w:ascii="Arial Narrow" w:hAnsi="Arial Narrow" w:cs="Times New Roman"/>
              </w:rPr>
            </w:pPr>
            <w:r w:rsidRPr="008306D4">
              <w:rPr>
                <w:rFonts w:ascii="Arial Narrow" w:hAnsi="Arial Narrow" w:cs="Times New Roman"/>
              </w:rPr>
              <w:t>Health Promotion and Maintenance</w:t>
            </w:r>
          </w:p>
          <w:p w14:paraId="364FF46F" w14:textId="77777777" w:rsidR="00FC2487" w:rsidRPr="008306D4" w:rsidRDefault="00FC2487" w:rsidP="005568CB">
            <w:pPr>
              <w:pStyle w:val="ListParagraph"/>
              <w:numPr>
                <w:ilvl w:val="0"/>
                <w:numId w:val="2"/>
              </w:numPr>
              <w:ind w:left="226" w:hanging="180"/>
              <w:rPr>
                <w:rFonts w:ascii="Arial Narrow" w:hAnsi="Arial Narrow" w:cs="Times New Roman"/>
              </w:rPr>
            </w:pPr>
            <w:r w:rsidRPr="008306D4">
              <w:rPr>
                <w:rFonts w:ascii="Arial Narrow" w:hAnsi="Arial Narrow" w:cs="Times New Roman"/>
              </w:rPr>
              <w:t xml:space="preserve">Psychosocial Integrity </w:t>
            </w:r>
          </w:p>
          <w:p w14:paraId="266C4198" w14:textId="34610F9B" w:rsidR="00FC2487" w:rsidRPr="008306D4" w:rsidRDefault="00FC2487" w:rsidP="000F3851">
            <w:pPr>
              <w:rPr>
                <w:rFonts w:ascii="Arial Narrow" w:hAnsi="Arial Narrow" w:cs="Times New Roman"/>
              </w:rPr>
            </w:pPr>
            <w:r w:rsidRPr="008306D4">
              <w:rPr>
                <w:rFonts w:ascii="Arial Narrow" w:hAnsi="Arial Narrow" w:cs="Times New Roman"/>
              </w:rPr>
              <w:t>Physiological Integrity</w:t>
            </w:r>
          </w:p>
        </w:tc>
        <w:tc>
          <w:tcPr>
            <w:tcW w:w="5670" w:type="dxa"/>
            <w:tcMar>
              <w:top w:w="58" w:type="dxa"/>
              <w:left w:w="58" w:type="dxa"/>
              <w:bottom w:w="58" w:type="dxa"/>
              <w:right w:w="58" w:type="dxa"/>
            </w:tcMar>
          </w:tcPr>
          <w:p w14:paraId="0F3C401D" w14:textId="77777777" w:rsidR="00FC2487" w:rsidRPr="00F03F7C" w:rsidRDefault="00FC2487" w:rsidP="000F3851">
            <w:pPr>
              <w:rPr>
                <w:rFonts w:ascii="Arial Narrow" w:hAnsi="Arial Narrow"/>
              </w:rPr>
            </w:pPr>
          </w:p>
        </w:tc>
      </w:tr>
      <w:tr w:rsidR="00FC2487" w:rsidRPr="00F03F7C" w14:paraId="05D4DD6D" w14:textId="77777777" w:rsidTr="00190FF0">
        <w:trPr>
          <w:trHeight w:val="27"/>
        </w:trPr>
        <w:tc>
          <w:tcPr>
            <w:tcW w:w="3505" w:type="dxa"/>
            <w:tcMar>
              <w:top w:w="58" w:type="dxa"/>
              <w:left w:w="58" w:type="dxa"/>
              <w:bottom w:w="58" w:type="dxa"/>
              <w:right w:w="58" w:type="dxa"/>
            </w:tcMar>
          </w:tcPr>
          <w:p w14:paraId="543E2D7E" w14:textId="4946DD6C" w:rsidR="00FC2487" w:rsidRPr="008306D4" w:rsidRDefault="00FC2487" w:rsidP="00697D23">
            <w:pPr>
              <w:pStyle w:val="Default"/>
              <w:rPr>
                <w:rFonts w:ascii="Arial Narrow" w:hAnsi="Arial Narrow" w:cs="Times New Roman"/>
                <w:color w:val="auto"/>
                <w:sz w:val="22"/>
                <w:szCs w:val="22"/>
              </w:rPr>
            </w:pPr>
            <w:r w:rsidRPr="008306D4">
              <w:rPr>
                <w:rFonts w:ascii="Arial Narrow" w:hAnsi="Arial Narrow" w:cs="Times New Roman"/>
                <w:color w:val="auto"/>
                <w:sz w:val="22"/>
                <w:szCs w:val="22"/>
              </w:rPr>
              <w:t xml:space="preserve">610-X-3-.02(16) </w:t>
            </w:r>
            <w:r w:rsidRPr="008306D4">
              <w:rPr>
                <w:rFonts w:ascii="Arial Narrow" w:hAnsi="Arial Narrow" w:cs="Times New Roman"/>
                <w:sz w:val="22"/>
                <w:szCs w:val="22"/>
              </w:rPr>
              <w:t xml:space="preserve">Scores on external exams shall not be utilized as the sole criterion for barring a student from graduating from the nursing program who otherwise, has successfully completed all required coursework. </w:t>
            </w:r>
          </w:p>
        </w:tc>
        <w:tc>
          <w:tcPr>
            <w:tcW w:w="2610" w:type="dxa"/>
            <w:tcMar>
              <w:top w:w="58" w:type="dxa"/>
              <w:left w:w="58" w:type="dxa"/>
              <w:bottom w:w="58" w:type="dxa"/>
              <w:right w:w="58" w:type="dxa"/>
            </w:tcMar>
          </w:tcPr>
          <w:p w14:paraId="423492E4" w14:textId="3B4E448E" w:rsidR="00FC2487" w:rsidRPr="008306D4" w:rsidRDefault="00FC2487" w:rsidP="000F3851">
            <w:pPr>
              <w:rPr>
                <w:rFonts w:ascii="Arial Narrow" w:hAnsi="Arial Narrow" w:cs="Times New Roman"/>
              </w:rPr>
            </w:pPr>
            <w:r w:rsidRPr="008306D4">
              <w:rPr>
                <w:rFonts w:ascii="Arial Narrow" w:hAnsi="Arial Narrow" w:cs="Times New Roman"/>
              </w:rPr>
              <w:t xml:space="preserve">Policies regarding </w:t>
            </w:r>
            <w:r w:rsidR="008306D4">
              <w:rPr>
                <w:rFonts w:ascii="Arial Narrow" w:hAnsi="Arial Narrow" w:cs="Times New Roman"/>
              </w:rPr>
              <w:t xml:space="preserve">the </w:t>
            </w:r>
            <w:r w:rsidRPr="008306D4">
              <w:rPr>
                <w:rFonts w:ascii="Arial Narrow" w:hAnsi="Arial Narrow" w:cs="Times New Roman"/>
              </w:rPr>
              <w:t>utilization of external examinations</w:t>
            </w:r>
          </w:p>
          <w:p w14:paraId="75F3FDA8" w14:textId="77777777" w:rsidR="00FC2487" w:rsidRPr="008306D4" w:rsidRDefault="00FC2487" w:rsidP="000F3851">
            <w:pPr>
              <w:rPr>
                <w:rFonts w:ascii="Arial Narrow" w:hAnsi="Arial Narrow" w:cs="Times New Roman"/>
              </w:rPr>
            </w:pPr>
          </w:p>
          <w:p w14:paraId="55E83EE4" w14:textId="77777777" w:rsidR="00FC2487" w:rsidRPr="008306D4" w:rsidRDefault="00FC2487" w:rsidP="000F3851">
            <w:pPr>
              <w:rPr>
                <w:rFonts w:ascii="Arial Narrow" w:hAnsi="Arial Narrow" w:cs="Times New Roman"/>
              </w:rPr>
            </w:pPr>
            <w:r w:rsidRPr="008306D4">
              <w:rPr>
                <w:rFonts w:ascii="Arial Narrow" w:hAnsi="Arial Narrow" w:cs="Times New Roman"/>
              </w:rPr>
              <w:t>Nursing course materials</w:t>
            </w:r>
          </w:p>
          <w:p w14:paraId="72E48286" w14:textId="77777777" w:rsidR="00A3143F" w:rsidRPr="008306D4" w:rsidRDefault="00A3143F" w:rsidP="00A3143F">
            <w:pPr>
              <w:rPr>
                <w:rFonts w:ascii="Arial Narrow" w:hAnsi="Arial Narrow" w:cs="Times New Roman"/>
              </w:rPr>
            </w:pPr>
          </w:p>
          <w:p w14:paraId="4D8E1924" w14:textId="1C317763" w:rsidR="00A3143F" w:rsidRPr="008306D4" w:rsidRDefault="00A3143F" w:rsidP="00A3143F">
            <w:pPr>
              <w:rPr>
                <w:rFonts w:ascii="Arial Narrow" w:hAnsi="Arial Narrow" w:cs="Times New Roman"/>
              </w:rPr>
            </w:pPr>
          </w:p>
        </w:tc>
        <w:tc>
          <w:tcPr>
            <w:tcW w:w="2700" w:type="dxa"/>
            <w:tcMar>
              <w:top w:w="58" w:type="dxa"/>
              <w:left w:w="58" w:type="dxa"/>
              <w:bottom w:w="58" w:type="dxa"/>
              <w:right w:w="58" w:type="dxa"/>
            </w:tcMar>
          </w:tcPr>
          <w:p w14:paraId="5F676526" w14:textId="5B77095A" w:rsidR="00FC2487" w:rsidRPr="008306D4" w:rsidRDefault="00FC2487" w:rsidP="000F3851">
            <w:pPr>
              <w:rPr>
                <w:rFonts w:ascii="Arial Narrow" w:hAnsi="Arial Narrow" w:cs="Times New Roman"/>
              </w:rPr>
            </w:pPr>
            <w:r w:rsidRPr="008306D4">
              <w:rPr>
                <w:rFonts w:ascii="Arial Narrow" w:hAnsi="Arial Narrow" w:cs="Times New Roman"/>
              </w:rPr>
              <w:t>Scores on external exams are not utilized as the sole criterion for barring a student from graduating from the nursing program who otherwise has successfully completed all required coursework.</w:t>
            </w:r>
          </w:p>
        </w:tc>
        <w:tc>
          <w:tcPr>
            <w:tcW w:w="5670" w:type="dxa"/>
            <w:tcMar>
              <w:top w:w="58" w:type="dxa"/>
              <w:left w:w="58" w:type="dxa"/>
              <w:bottom w:w="58" w:type="dxa"/>
              <w:right w:w="58" w:type="dxa"/>
            </w:tcMar>
          </w:tcPr>
          <w:p w14:paraId="4C66F40A" w14:textId="77777777" w:rsidR="007116F3" w:rsidRPr="00F03F7C" w:rsidRDefault="007116F3" w:rsidP="000F3851">
            <w:pPr>
              <w:rPr>
                <w:rFonts w:ascii="Arial Narrow" w:hAnsi="Arial Narrow"/>
              </w:rPr>
            </w:pPr>
          </w:p>
          <w:p w14:paraId="1E509C6E" w14:textId="77777777" w:rsidR="007116F3" w:rsidRPr="00F03F7C" w:rsidRDefault="007116F3" w:rsidP="000F3851">
            <w:pPr>
              <w:rPr>
                <w:rFonts w:ascii="Arial Narrow" w:hAnsi="Arial Narrow"/>
              </w:rPr>
            </w:pPr>
          </w:p>
          <w:p w14:paraId="120285D4" w14:textId="0B9D3612" w:rsidR="007116F3" w:rsidRPr="00F03F7C" w:rsidRDefault="007116F3" w:rsidP="000F3851">
            <w:pPr>
              <w:rPr>
                <w:rFonts w:ascii="Arial Narrow" w:hAnsi="Arial Narrow"/>
              </w:rPr>
            </w:pPr>
          </w:p>
        </w:tc>
      </w:tr>
      <w:tr w:rsidR="00F23E8D" w:rsidRPr="00F03F7C" w14:paraId="6C1ACAC2" w14:textId="77777777" w:rsidTr="007E3E92">
        <w:tc>
          <w:tcPr>
            <w:tcW w:w="14485" w:type="dxa"/>
            <w:gridSpan w:val="4"/>
            <w:shd w:val="clear" w:color="auto" w:fill="740000"/>
            <w:tcMar>
              <w:top w:w="58" w:type="dxa"/>
              <w:left w:w="58" w:type="dxa"/>
              <w:bottom w:w="58" w:type="dxa"/>
              <w:right w:w="58" w:type="dxa"/>
            </w:tcMar>
          </w:tcPr>
          <w:p w14:paraId="65E3B81B" w14:textId="5A9910C2" w:rsidR="00F23E8D" w:rsidRPr="00F03F7C" w:rsidRDefault="00F23E8D" w:rsidP="00C13DE7">
            <w:pPr>
              <w:rPr>
                <w:rFonts w:ascii="Arial Narrow" w:hAnsi="Arial Narrow" w:cs="Times New Roman"/>
                <w:b/>
                <w:bCs/>
              </w:rPr>
            </w:pPr>
            <w:r w:rsidRPr="00F03F7C">
              <w:rPr>
                <w:rFonts w:ascii="Arial Narrow" w:hAnsi="Arial Narrow" w:cs="Times New Roman"/>
                <w:b/>
                <w:bCs/>
              </w:rPr>
              <w:lastRenderedPageBreak/>
              <w:t>Clinical Learning Experiences</w:t>
            </w:r>
          </w:p>
        </w:tc>
      </w:tr>
      <w:tr w:rsidR="00FC2487" w:rsidRPr="00F03F7C" w14:paraId="6016EA2C" w14:textId="77777777" w:rsidTr="00906A9A">
        <w:tc>
          <w:tcPr>
            <w:tcW w:w="3505" w:type="dxa"/>
            <w:tcMar>
              <w:top w:w="58" w:type="dxa"/>
              <w:left w:w="58" w:type="dxa"/>
              <w:bottom w:w="58" w:type="dxa"/>
              <w:right w:w="58" w:type="dxa"/>
            </w:tcMar>
          </w:tcPr>
          <w:p w14:paraId="3AC5CF42" w14:textId="7A3E6934" w:rsidR="00FC2487" w:rsidRPr="008306D4" w:rsidRDefault="00FC2487" w:rsidP="00C13DE7">
            <w:pPr>
              <w:rPr>
                <w:rFonts w:ascii="Arial Narrow" w:hAnsi="Arial Narrow" w:cs="Times New Roman"/>
              </w:rPr>
            </w:pPr>
            <w:r w:rsidRPr="008306D4">
              <w:rPr>
                <w:rFonts w:ascii="Arial Narrow" w:hAnsi="Arial Narrow" w:cs="Times New Roman"/>
              </w:rPr>
              <w:t>610-X-3-.02(12) The curriculum of a nursing education program shall:</w:t>
            </w:r>
          </w:p>
          <w:p w14:paraId="4756E7A0" w14:textId="77777777" w:rsidR="00FC2487" w:rsidRPr="008306D4" w:rsidRDefault="00FC2487" w:rsidP="00C13DE7">
            <w:pPr>
              <w:rPr>
                <w:rFonts w:ascii="Arial Narrow" w:hAnsi="Arial Narrow" w:cs="Times New Roman"/>
              </w:rPr>
            </w:pPr>
          </w:p>
          <w:p w14:paraId="51ACFA8E" w14:textId="0966A2B6" w:rsidR="00FC2487" w:rsidRPr="008306D4" w:rsidRDefault="00FC2487" w:rsidP="00C95227">
            <w:pPr>
              <w:widowControl w:val="0"/>
              <w:tabs>
                <w:tab w:val="left" w:pos="2279"/>
                <w:tab w:val="left" w:pos="2280"/>
              </w:tabs>
              <w:autoSpaceDE w:val="0"/>
              <w:autoSpaceDN w:val="0"/>
              <w:ind w:right="386"/>
              <w:rPr>
                <w:rFonts w:ascii="Arial Narrow" w:hAnsi="Arial Narrow"/>
              </w:rPr>
            </w:pPr>
            <w:r w:rsidRPr="008306D4">
              <w:rPr>
                <w:rFonts w:ascii="Arial Narrow" w:hAnsi="Arial Narrow"/>
              </w:rPr>
              <w:t>(d)</w:t>
            </w:r>
            <w:r w:rsidR="00697D23" w:rsidRPr="008306D4">
              <w:rPr>
                <w:rFonts w:ascii="Arial Narrow" w:hAnsi="Arial Narrow"/>
              </w:rPr>
              <w:t xml:space="preserve"> </w:t>
            </w:r>
            <w:r w:rsidRPr="008306D4">
              <w:rPr>
                <w:rFonts w:ascii="Arial Narrow" w:hAnsi="Arial Narrow"/>
              </w:rPr>
              <w:t xml:space="preserve">The curriculum </w:t>
            </w:r>
            <w:r w:rsidR="008306D4" w:rsidRPr="008306D4">
              <w:rPr>
                <w:rFonts w:ascii="Arial Narrow" w:hAnsi="Arial Narrow"/>
              </w:rPr>
              <w:t>coursework</w:t>
            </w:r>
            <w:r w:rsidRPr="008306D4">
              <w:rPr>
                <w:rFonts w:ascii="Arial Narrow" w:hAnsi="Arial Narrow"/>
              </w:rPr>
              <w:t xml:space="preserve"> of a prelicensure</w:t>
            </w:r>
            <w:r w:rsidRPr="008306D4">
              <w:rPr>
                <w:rFonts w:ascii="Arial Narrow" w:hAnsi="Arial Narrow"/>
                <w:spacing w:val="-41"/>
              </w:rPr>
              <w:t xml:space="preserve"> </w:t>
            </w:r>
            <w:r w:rsidRPr="008306D4">
              <w:rPr>
                <w:rFonts w:ascii="Arial Narrow" w:hAnsi="Arial Narrow"/>
              </w:rPr>
              <w:t>nursing education program shall</w:t>
            </w:r>
            <w:r w:rsidRPr="008306D4">
              <w:rPr>
                <w:rFonts w:ascii="Arial Narrow" w:hAnsi="Arial Narrow"/>
                <w:spacing w:val="-6"/>
              </w:rPr>
              <w:t xml:space="preserve"> have didactic and clinical learning experiences</w:t>
            </w:r>
            <w:r w:rsidR="008306D4" w:rsidRPr="008306D4">
              <w:rPr>
                <w:rFonts w:ascii="Arial Narrow" w:hAnsi="Arial Narrow"/>
                <w:spacing w:val="-6"/>
              </w:rPr>
              <w:t>,</w:t>
            </w:r>
            <w:r w:rsidRPr="008306D4">
              <w:rPr>
                <w:rFonts w:ascii="Arial Narrow" w:hAnsi="Arial Narrow"/>
                <w:spacing w:val="-6"/>
              </w:rPr>
              <w:t xml:space="preserve"> which </w:t>
            </w:r>
            <w:r w:rsidRPr="008306D4">
              <w:rPr>
                <w:rFonts w:ascii="Arial Narrow" w:hAnsi="Arial Narrow"/>
              </w:rPr>
              <w:t>include but are not limited to:</w:t>
            </w:r>
          </w:p>
          <w:p w14:paraId="7531C9D0" w14:textId="08BE4865" w:rsidR="00FC2487" w:rsidRPr="008306D4" w:rsidRDefault="00BF66D6" w:rsidP="00C95227">
            <w:pPr>
              <w:pStyle w:val="ListParagraph"/>
              <w:widowControl w:val="0"/>
              <w:tabs>
                <w:tab w:val="left" w:pos="2279"/>
                <w:tab w:val="left" w:pos="2280"/>
              </w:tabs>
              <w:autoSpaceDE w:val="0"/>
              <w:autoSpaceDN w:val="0"/>
              <w:ind w:right="386"/>
              <w:rPr>
                <w:rFonts w:ascii="Arial Narrow" w:hAnsi="Arial Narrow"/>
              </w:rPr>
            </w:pPr>
            <w:r w:rsidRPr="008306D4">
              <w:rPr>
                <w:rFonts w:ascii="Arial Narrow" w:hAnsi="Arial Narrow"/>
              </w:rPr>
              <w:t xml:space="preserve"> </w:t>
            </w:r>
          </w:p>
          <w:p w14:paraId="4A5F6415" w14:textId="3999B561" w:rsidR="00FC2487" w:rsidRPr="008306D4" w:rsidRDefault="00FC2487" w:rsidP="00C13DE7">
            <w:pPr>
              <w:pStyle w:val="Default"/>
              <w:rPr>
                <w:rFonts w:ascii="Arial Narrow" w:hAnsi="Arial Narrow"/>
                <w:sz w:val="22"/>
                <w:szCs w:val="22"/>
              </w:rPr>
            </w:pPr>
            <w:r w:rsidRPr="008306D4">
              <w:rPr>
                <w:rFonts w:ascii="Arial Narrow" w:hAnsi="Arial Narrow" w:cs="Times New Roman"/>
                <w:sz w:val="22"/>
                <w:szCs w:val="22"/>
              </w:rPr>
              <w:t>5.</w:t>
            </w:r>
            <w:r w:rsidR="00F03690" w:rsidRPr="008306D4">
              <w:rPr>
                <w:rFonts w:ascii="Arial Narrow" w:hAnsi="Arial Narrow" w:cs="Times New Roman"/>
                <w:sz w:val="22"/>
                <w:szCs w:val="22"/>
              </w:rPr>
              <w:t xml:space="preserve"> Theoretical and clinical learning experiences across the lifespan in the areas of adult, medical/surgical, maternal/infant, child/pediatric, and psychiatric/mental health and community health nursing that </w:t>
            </w:r>
            <w:r w:rsidR="008306D4" w:rsidRPr="008306D4">
              <w:rPr>
                <w:rFonts w:ascii="Arial Narrow" w:hAnsi="Arial Narrow" w:cs="Times New Roman"/>
                <w:sz w:val="22"/>
                <w:szCs w:val="22"/>
              </w:rPr>
              <w:t>include</w:t>
            </w:r>
            <w:r w:rsidR="00F03690" w:rsidRPr="008306D4">
              <w:rPr>
                <w:rFonts w:ascii="Arial Narrow" w:hAnsi="Arial Narrow" w:cs="Times New Roman"/>
                <w:sz w:val="22"/>
                <w:szCs w:val="22"/>
              </w:rPr>
              <w:t xml:space="preserve"> simulation, laboratory time, and direct patient care in a licensed health care setting. With the exception of individuals holding valid student nurse apprentice permits issued by the board and engaged in registered apprenticeships, pursuant to the Alabama Industry Recognized and Registered Apprenticeship Program Act, under no </w:t>
            </w:r>
            <w:r w:rsidR="008306D4" w:rsidRPr="008306D4">
              <w:rPr>
                <w:rFonts w:ascii="Arial Narrow" w:hAnsi="Arial Narrow" w:cs="Times New Roman"/>
                <w:sz w:val="22"/>
                <w:szCs w:val="22"/>
              </w:rPr>
              <w:t>circumstance</w:t>
            </w:r>
            <w:r w:rsidR="00F03690" w:rsidRPr="008306D4">
              <w:rPr>
                <w:rFonts w:ascii="Arial Narrow" w:hAnsi="Arial Narrow" w:cs="Times New Roman"/>
                <w:sz w:val="22"/>
                <w:szCs w:val="22"/>
              </w:rPr>
              <w:t xml:space="preserve"> may clinical learning experiences related to health assessment, fundamentals, or adult health medical/surgical courses be conducted using a preceptor model of clinical training. Community health clinical experiences may be conducted in a non-licensed setting. This does not prohibit additional experience in </w:t>
            </w:r>
            <w:r w:rsidR="002A1E9D">
              <w:rPr>
                <w:rFonts w:ascii="Arial Narrow" w:hAnsi="Arial Narrow" w:cs="Times New Roman"/>
                <w:sz w:val="22"/>
                <w:szCs w:val="22"/>
              </w:rPr>
              <w:t xml:space="preserve">a </w:t>
            </w:r>
            <w:r w:rsidR="00F03690" w:rsidRPr="008306D4">
              <w:rPr>
                <w:rFonts w:ascii="Arial Narrow" w:hAnsi="Arial Narrow" w:cs="Times New Roman"/>
                <w:sz w:val="22"/>
                <w:szCs w:val="22"/>
              </w:rPr>
              <w:t xml:space="preserve">licensed non-health care setting. At least 50% of clinical experiences shall include direct patient care and include a variety of clinical </w:t>
            </w:r>
            <w:r w:rsidR="00F03690" w:rsidRPr="008306D4">
              <w:rPr>
                <w:rFonts w:ascii="Arial Narrow" w:hAnsi="Arial Narrow" w:cs="Times New Roman"/>
                <w:sz w:val="22"/>
                <w:szCs w:val="22"/>
              </w:rPr>
              <w:lastRenderedPageBreak/>
              <w:t xml:space="preserve">settings sufficient to meet program outcomes.  </w:t>
            </w:r>
          </w:p>
          <w:p w14:paraId="3B31CEE8" w14:textId="2E9660C4" w:rsidR="00FC2487" w:rsidRPr="008306D4" w:rsidRDefault="00FC2487" w:rsidP="00EA2E9F">
            <w:pPr>
              <w:rPr>
                <w:rFonts w:ascii="Arial Narrow" w:hAnsi="Arial Narrow" w:cs="Times New Roman"/>
                <w:color w:val="000000"/>
              </w:rPr>
            </w:pPr>
            <w:r w:rsidRPr="008306D4">
              <w:rPr>
                <w:rFonts w:ascii="Arial Narrow" w:hAnsi="Arial Narrow" w:cs="Times New Roman"/>
                <w:bCs/>
              </w:rPr>
              <w:t xml:space="preserve">610-X-3-.03(7) </w:t>
            </w:r>
            <w:r w:rsidRPr="008306D4">
              <w:rPr>
                <w:rFonts w:ascii="Arial Narrow" w:hAnsi="Arial Narrow" w:cs="Times New Roman"/>
                <w:color w:val="000000"/>
              </w:rPr>
              <w:t>The Board may review and analyze various sources of information regarding program performance, including, but not limited to:</w:t>
            </w:r>
          </w:p>
          <w:p w14:paraId="74234B51" w14:textId="77777777" w:rsidR="000D446C" w:rsidRPr="008306D4" w:rsidRDefault="000D446C" w:rsidP="00EA2E9F">
            <w:pPr>
              <w:rPr>
                <w:rFonts w:ascii="Arial Narrow" w:hAnsi="Arial Narrow" w:cs="Times New Roman"/>
                <w:color w:val="000000"/>
              </w:rPr>
            </w:pPr>
          </w:p>
          <w:p w14:paraId="4C14370B" w14:textId="00DB789F" w:rsidR="00FC2487" w:rsidRPr="008306D4" w:rsidRDefault="00FC2487" w:rsidP="00EA2E9F">
            <w:pPr>
              <w:rPr>
                <w:rFonts w:ascii="Arial Narrow" w:hAnsi="Arial Narrow" w:cs="Times New Roman"/>
                <w:color w:val="000000"/>
              </w:rPr>
            </w:pPr>
            <w:r w:rsidRPr="008306D4">
              <w:rPr>
                <w:rFonts w:ascii="Arial Narrow" w:hAnsi="Arial Narrow" w:cs="Times New Roman"/>
                <w:color w:val="000000"/>
              </w:rPr>
              <w:t>(d) Other sources of evidence regarding achievement of program outcomes, including, but not limited to:</w:t>
            </w:r>
          </w:p>
          <w:p w14:paraId="5522534D" w14:textId="72364D46" w:rsidR="00D23BFA" w:rsidRPr="008306D4" w:rsidRDefault="00FC2487" w:rsidP="00C13DE7">
            <w:pPr>
              <w:pStyle w:val="Default"/>
              <w:rPr>
                <w:rFonts w:ascii="Arial Narrow" w:hAnsi="Arial Narrow" w:cs="Times New Roman"/>
                <w:sz w:val="22"/>
                <w:szCs w:val="22"/>
              </w:rPr>
            </w:pPr>
            <w:r w:rsidRPr="008306D4">
              <w:rPr>
                <w:rFonts w:ascii="Arial Narrow" w:hAnsi="Arial Narrow" w:cs="Times New Roman"/>
                <w:sz w:val="22"/>
                <w:szCs w:val="22"/>
              </w:rPr>
              <w:t>3. Clinical learning experiences that are sufficient to achieve program outcomes (goals and course objectives) through the practice of nursing care or observational experiences</w:t>
            </w:r>
            <w:r w:rsidR="00F23E8D" w:rsidRPr="008306D4">
              <w:rPr>
                <w:rFonts w:ascii="Arial Narrow" w:hAnsi="Arial Narrow" w:cs="Times New Roman"/>
                <w:sz w:val="22"/>
                <w:szCs w:val="22"/>
              </w:rPr>
              <w:t>.</w:t>
            </w:r>
          </w:p>
        </w:tc>
        <w:tc>
          <w:tcPr>
            <w:tcW w:w="2610" w:type="dxa"/>
            <w:tcMar>
              <w:top w:w="58" w:type="dxa"/>
              <w:left w:w="58" w:type="dxa"/>
              <w:bottom w:w="58" w:type="dxa"/>
              <w:right w:w="58" w:type="dxa"/>
            </w:tcMar>
          </w:tcPr>
          <w:p w14:paraId="1CAAB040" w14:textId="1236FB82" w:rsidR="00DF67C2" w:rsidRPr="008306D4" w:rsidRDefault="00DF67C2" w:rsidP="00DF67C2">
            <w:pPr>
              <w:rPr>
                <w:rFonts w:ascii="Arial Narrow" w:hAnsi="Arial Narrow" w:cs="Times New Roman"/>
                <w:b/>
                <w:bCs/>
              </w:rPr>
            </w:pPr>
            <w:r w:rsidRPr="008306D4">
              <w:rPr>
                <w:rFonts w:ascii="Arial Narrow" w:hAnsi="Arial Narrow" w:cs="Times New Roman"/>
                <w:b/>
                <w:bCs/>
              </w:rPr>
              <w:lastRenderedPageBreak/>
              <w:t xml:space="preserve">Nursing Curriculum </w:t>
            </w:r>
            <w:r w:rsidR="008306D4" w:rsidRPr="008306D4">
              <w:rPr>
                <w:rFonts w:ascii="Arial Narrow" w:hAnsi="Arial Narrow" w:cs="Times New Roman"/>
                <w:b/>
                <w:bCs/>
              </w:rPr>
              <w:t>Form</w:t>
            </w:r>
          </w:p>
          <w:p w14:paraId="6DA530C5" w14:textId="77777777" w:rsidR="00FC2487" w:rsidRPr="008306D4" w:rsidRDefault="00FC2487" w:rsidP="00C13DE7">
            <w:pPr>
              <w:rPr>
                <w:rFonts w:ascii="Arial Narrow" w:hAnsi="Arial Narrow" w:cs="Times New Roman"/>
                <w:b/>
                <w:bCs/>
              </w:rPr>
            </w:pPr>
          </w:p>
          <w:p w14:paraId="754CF205" w14:textId="77777777" w:rsidR="00FC2487" w:rsidRPr="008306D4" w:rsidRDefault="00FC2487" w:rsidP="00C13DE7">
            <w:pPr>
              <w:rPr>
                <w:rFonts w:ascii="Arial Narrow" w:hAnsi="Arial Narrow" w:cs="Times New Roman"/>
              </w:rPr>
            </w:pPr>
            <w:r w:rsidRPr="008306D4">
              <w:rPr>
                <w:rFonts w:ascii="Arial Narrow" w:hAnsi="Arial Narrow" w:cs="Times New Roman"/>
              </w:rPr>
              <w:t>Course descriptions</w:t>
            </w:r>
          </w:p>
          <w:p w14:paraId="23ED9EC8" w14:textId="77777777" w:rsidR="00FC2487" w:rsidRPr="008306D4" w:rsidRDefault="00FC2487" w:rsidP="00C13DE7">
            <w:pPr>
              <w:rPr>
                <w:rFonts w:ascii="Arial Narrow" w:hAnsi="Arial Narrow" w:cs="Times New Roman"/>
              </w:rPr>
            </w:pPr>
          </w:p>
          <w:p w14:paraId="6DF126F6" w14:textId="77777777" w:rsidR="00FC2487" w:rsidRPr="008306D4" w:rsidRDefault="00FC2487" w:rsidP="00C13DE7">
            <w:pPr>
              <w:rPr>
                <w:rFonts w:ascii="Arial Narrow" w:hAnsi="Arial Narrow" w:cs="Times New Roman"/>
              </w:rPr>
            </w:pPr>
            <w:r w:rsidRPr="008306D4">
              <w:rPr>
                <w:rFonts w:ascii="Arial Narrow" w:hAnsi="Arial Narrow" w:cs="Times New Roman"/>
              </w:rPr>
              <w:t>Nursing course materials</w:t>
            </w:r>
          </w:p>
          <w:p w14:paraId="1453E12D" w14:textId="77777777" w:rsidR="00FC2487" w:rsidRPr="008306D4" w:rsidRDefault="00FC2487" w:rsidP="00C13DE7">
            <w:pPr>
              <w:rPr>
                <w:rFonts w:ascii="Arial Narrow" w:hAnsi="Arial Narrow" w:cs="Times New Roman"/>
                <w:b/>
                <w:bCs/>
              </w:rPr>
            </w:pPr>
            <w:r w:rsidRPr="008306D4">
              <w:rPr>
                <w:rFonts w:ascii="Arial Narrow" w:hAnsi="Arial Narrow" w:cs="Times New Roman"/>
                <w:b/>
                <w:bCs/>
              </w:rPr>
              <w:t>Clinical Affiliations Grid</w:t>
            </w:r>
          </w:p>
          <w:p w14:paraId="70F23EA1" w14:textId="77777777" w:rsidR="00FC2487" w:rsidRPr="008306D4" w:rsidRDefault="00FC2487" w:rsidP="00C13DE7">
            <w:pPr>
              <w:rPr>
                <w:rFonts w:ascii="Arial Narrow" w:hAnsi="Arial Narrow" w:cs="Times New Roman"/>
                <w:b/>
                <w:bCs/>
              </w:rPr>
            </w:pPr>
          </w:p>
          <w:p w14:paraId="734EF85F" w14:textId="28F468C0" w:rsidR="00FC2487" w:rsidRPr="008306D4" w:rsidRDefault="00FC2487" w:rsidP="00C13DE7">
            <w:pPr>
              <w:rPr>
                <w:rFonts w:ascii="Arial Narrow" w:hAnsi="Arial Narrow" w:cs="Times New Roman"/>
              </w:rPr>
            </w:pPr>
            <w:r w:rsidRPr="008306D4">
              <w:rPr>
                <w:rFonts w:ascii="Arial Narrow" w:hAnsi="Arial Narrow" w:cs="Times New Roman"/>
              </w:rPr>
              <w:t>Clinical assignments and schedules</w:t>
            </w:r>
          </w:p>
          <w:p w14:paraId="379B5AB6" w14:textId="77777777" w:rsidR="00FC2487" w:rsidRPr="008306D4" w:rsidRDefault="00FC2487" w:rsidP="00C13DE7">
            <w:pPr>
              <w:rPr>
                <w:rFonts w:ascii="Arial Narrow" w:hAnsi="Arial Narrow" w:cs="Times New Roman"/>
              </w:rPr>
            </w:pPr>
            <w:r w:rsidRPr="008306D4">
              <w:rPr>
                <w:rFonts w:ascii="Arial Narrow" w:hAnsi="Arial Narrow" w:cs="Times New Roman"/>
              </w:rPr>
              <w:t>Simulation schedules</w:t>
            </w:r>
          </w:p>
          <w:p w14:paraId="5DF3B7E1" w14:textId="77777777" w:rsidR="00FC2487" w:rsidRPr="008306D4" w:rsidRDefault="00FC2487" w:rsidP="00C13DE7">
            <w:pPr>
              <w:rPr>
                <w:rFonts w:ascii="Arial Narrow" w:hAnsi="Arial Narrow" w:cs="Times New Roman"/>
              </w:rPr>
            </w:pPr>
          </w:p>
          <w:p w14:paraId="387D1CD1" w14:textId="77777777" w:rsidR="00FC2487" w:rsidRPr="008306D4" w:rsidRDefault="00FC2487" w:rsidP="00C13DE7">
            <w:pPr>
              <w:rPr>
                <w:rFonts w:ascii="Arial Narrow" w:hAnsi="Arial Narrow" w:cs="Times New Roman"/>
              </w:rPr>
            </w:pPr>
            <w:r w:rsidRPr="008306D4">
              <w:rPr>
                <w:rFonts w:ascii="Arial Narrow" w:hAnsi="Arial Narrow" w:cs="Times New Roman"/>
              </w:rPr>
              <w:t xml:space="preserve">Percentage of direct care clinical experiences </w:t>
            </w:r>
          </w:p>
          <w:p w14:paraId="254802D3" w14:textId="77777777" w:rsidR="00FC2487" w:rsidRPr="008306D4" w:rsidRDefault="00FC2487" w:rsidP="00C13DE7">
            <w:pPr>
              <w:rPr>
                <w:rFonts w:ascii="Arial Narrow" w:hAnsi="Arial Narrow" w:cs="Times New Roman"/>
              </w:rPr>
            </w:pPr>
          </w:p>
          <w:p w14:paraId="56A11E1C" w14:textId="77777777" w:rsidR="00FC2487" w:rsidRPr="008306D4" w:rsidRDefault="00FC2487" w:rsidP="00EA2E9F">
            <w:pPr>
              <w:rPr>
                <w:rFonts w:ascii="Arial Narrow" w:hAnsi="Arial Narrow" w:cs="Times New Roman"/>
              </w:rPr>
            </w:pPr>
            <w:r w:rsidRPr="008306D4">
              <w:rPr>
                <w:rFonts w:ascii="Arial Narrow" w:hAnsi="Arial Narrow" w:cs="Times New Roman"/>
              </w:rPr>
              <w:t>Nursing Course Descriptions Table</w:t>
            </w:r>
          </w:p>
          <w:p w14:paraId="13AEC23C" w14:textId="77777777" w:rsidR="008B76BF" w:rsidRPr="008306D4" w:rsidRDefault="008B76BF" w:rsidP="00EA2E9F">
            <w:pPr>
              <w:rPr>
                <w:rFonts w:ascii="Arial Narrow" w:hAnsi="Arial Narrow" w:cs="Times New Roman"/>
              </w:rPr>
            </w:pPr>
          </w:p>
          <w:p w14:paraId="53DDB58B" w14:textId="01ED9D0E" w:rsidR="00FC2487" w:rsidRPr="008306D4" w:rsidRDefault="00FC2487" w:rsidP="00EA2E9F">
            <w:pPr>
              <w:rPr>
                <w:rFonts w:ascii="Arial Narrow" w:hAnsi="Arial Narrow" w:cs="Times New Roman"/>
              </w:rPr>
            </w:pPr>
            <w:r w:rsidRPr="008306D4">
              <w:rPr>
                <w:rFonts w:ascii="Arial Narrow" w:hAnsi="Arial Narrow" w:cs="Times New Roman"/>
              </w:rPr>
              <w:t>Nursing course materials</w:t>
            </w:r>
          </w:p>
          <w:p w14:paraId="7B8A70FB" w14:textId="77777777" w:rsidR="00FC2487" w:rsidRPr="008306D4" w:rsidRDefault="00FC2487" w:rsidP="00EA2E9F">
            <w:pPr>
              <w:rPr>
                <w:rFonts w:ascii="Arial Narrow" w:hAnsi="Arial Narrow" w:cs="Times New Roman"/>
              </w:rPr>
            </w:pPr>
          </w:p>
          <w:p w14:paraId="2F612ED0" w14:textId="5353EE06" w:rsidR="00FC2487" w:rsidRPr="008306D4" w:rsidRDefault="00FC2487" w:rsidP="00EA2E9F">
            <w:pPr>
              <w:rPr>
                <w:rFonts w:ascii="Arial Narrow" w:hAnsi="Arial Narrow" w:cs="Times New Roman"/>
              </w:rPr>
            </w:pPr>
          </w:p>
        </w:tc>
        <w:tc>
          <w:tcPr>
            <w:tcW w:w="2700" w:type="dxa"/>
            <w:tcMar>
              <w:top w:w="58" w:type="dxa"/>
              <w:left w:w="58" w:type="dxa"/>
              <w:bottom w:w="58" w:type="dxa"/>
              <w:right w:w="58" w:type="dxa"/>
            </w:tcMar>
          </w:tcPr>
          <w:p w14:paraId="2359554A" w14:textId="77777777" w:rsidR="00FC2487" w:rsidRPr="008306D4" w:rsidRDefault="00FC2487" w:rsidP="00C13DE7">
            <w:pPr>
              <w:rPr>
                <w:rFonts w:ascii="Arial Narrow" w:hAnsi="Arial Narrow" w:cs="Times New Roman"/>
              </w:rPr>
            </w:pPr>
            <w:r w:rsidRPr="008306D4">
              <w:rPr>
                <w:rFonts w:ascii="Arial Narrow" w:hAnsi="Arial Narrow" w:cs="Times New Roman"/>
              </w:rPr>
              <w:t>The program incorporates a wide variety of clinical experiences across the lifespan within the curriculum.</w:t>
            </w:r>
          </w:p>
          <w:p w14:paraId="3529B6D3" w14:textId="77777777" w:rsidR="00FC2487" w:rsidRPr="008306D4" w:rsidRDefault="00FC2487" w:rsidP="00C13DE7">
            <w:pPr>
              <w:rPr>
                <w:rFonts w:ascii="Arial Narrow" w:hAnsi="Arial Narrow" w:cs="Times New Roman"/>
              </w:rPr>
            </w:pPr>
          </w:p>
          <w:p w14:paraId="6DAFAD29" w14:textId="77777777" w:rsidR="00FC2487" w:rsidRPr="008306D4" w:rsidRDefault="00FC2487" w:rsidP="00C13DE7">
            <w:pPr>
              <w:pStyle w:val="Default"/>
              <w:rPr>
                <w:rFonts w:ascii="Arial Narrow" w:hAnsi="Arial Narrow" w:cs="Times New Roman"/>
                <w:sz w:val="22"/>
                <w:szCs w:val="22"/>
              </w:rPr>
            </w:pPr>
            <w:r w:rsidRPr="008306D4">
              <w:rPr>
                <w:rFonts w:ascii="Arial Narrow" w:hAnsi="Arial Narrow" w:cs="Times New Roman"/>
                <w:sz w:val="22"/>
                <w:szCs w:val="22"/>
              </w:rPr>
              <w:t xml:space="preserve">At least 50% of the clinical experiences are direct patient care. </w:t>
            </w:r>
          </w:p>
          <w:p w14:paraId="2BE8E551" w14:textId="77777777" w:rsidR="00FC2487" w:rsidRPr="008306D4" w:rsidRDefault="00FC2487" w:rsidP="00C13DE7">
            <w:pPr>
              <w:pStyle w:val="Default"/>
              <w:rPr>
                <w:rFonts w:ascii="Arial Narrow" w:hAnsi="Arial Narrow" w:cs="Times New Roman"/>
                <w:sz w:val="22"/>
                <w:szCs w:val="22"/>
              </w:rPr>
            </w:pPr>
          </w:p>
          <w:p w14:paraId="3E4DA24D" w14:textId="49EAAD45" w:rsidR="00FC2487" w:rsidRPr="008306D4" w:rsidRDefault="00FC2487" w:rsidP="00C13DE7">
            <w:pPr>
              <w:pStyle w:val="Default"/>
              <w:rPr>
                <w:rFonts w:ascii="Arial Narrow" w:hAnsi="Arial Narrow" w:cs="Times New Roman"/>
                <w:color w:val="auto"/>
                <w:sz w:val="22"/>
                <w:szCs w:val="22"/>
              </w:rPr>
            </w:pPr>
            <w:r w:rsidRPr="008306D4">
              <w:rPr>
                <w:rFonts w:ascii="Arial Narrow" w:hAnsi="Arial Narrow" w:cs="Times New Roman"/>
                <w:sz w:val="22"/>
                <w:szCs w:val="22"/>
              </w:rPr>
              <w:t>Clinical learning experiences are sufficient to achieve program outcomes</w:t>
            </w:r>
            <w:r w:rsidR="008306D4" w:rsidRPr="008306D4">
              <w:rPr>
                <w:rFonts w:ascii="Arial Narrow" w:hAnsi="Arial Narrow" w:cs="Times New Roman"/>
                <w:sz w:val="22"/>
                <w:szCs w:val="22"/>
              </w:rPr>
              <w:t>.</w:t>
            </w:r>
          </w:p>
        </w:tc>
        <w:tc>
          <w:tcPr>
            <w:tcW w:w="5670" w:type="dxa"/>
            <w:tcMar>
              <w:top w:w="58" w:type="dxa"/>
              <w:left w:w="58" w:type="dxa"/>
              <w:bottom w:w="58" w:type="dxa"/>
              <w:right w:w="58" w:type="dxa"/>
            </w:tcMar>
          </w:tcPr>
          <w:p w14:paraId="412268AF" w14:textId="77777777" w:rsidR="00FC2487" w:rsidRPr="00F03F7C" w:rsidRDefault="00FC2487" w:rsidP="00C13DE7">
            <w:pPr>
              <w:rPr>
                <w:rFonts w:ascii="Arial Narrow" w:hAnsi="Arial Narrow" w:cs="Times New Roman"/>
              </w:rPr>
            </w:pPr>
          </w:p>
        </w:tc>
      </w:tr>
      <w:tr w:rsidR="00FC2487" w:rsidRPr="00F03F7C" w14:paraId="32E33F22" w14:textId="77777777" w:rsidTr="00906A9A">
        <w:tc>
          <w:tcPr>
            <w:tcW w:w="3505" w:type="dxa"/>
            <w:tcMar>
              <w:top w:w="58" w:type="dxa"/>
              <w:left w:w="58" w:type="dxa"/>
              <w:bottom w:w="58" w:type="dxa"/>
              <w:right w:w="58" w:type="dxa"/>
            </w:tcMar>
          </w:tcPr>
          <w:p w14:paraId="6130D04A" w14:textId="798FC96B" w:rsidR="00FC2487" w:rsidRPr="008306D4" w:rsidRDefault="00FC2487" w:rsidP="00C95227">
            <w:pPr>
              <w:pStyle w:val="Default"/>
              <w:rPr>
                <w:rFonts w:ascii="Arial Narrow" w:hAnsi="Arial Narrow" w:cs="Times New Roman"/>
                <w:color w:val="auto"/>
                <w:sz w:val="22"/>
                <w:szCs w:val="22"/>
              </w:rPr>
            </w:pPr>
            <w:r w:rsidRPr="008306D4">
              <w:rPr>
                <w:rFonts w:ascii="Arial Narrow" w:hAnsi="Arial Narrow" w:cs="Times New Roman"/>
                <w:color w:val="auto"/>
                <w:sz w:val="22"/>
                <w:szCs w:val="22"/>
              </w:rPr>
              <w:t>610-X-3-.02 (14) Clinical supervision</w:t>
            </w:r>
            <w:r w:rsidR="00F23E8D" w:rsidRPr="008306D4">
              <w:rPr>
                <w:rFonts w:ascii="Arial Narrow" w:hAnsi="Arial Narrow" w:cs="Times New Roman"/>
                <w:color w:val="auto"/>
                <w:sz w:val="22"/>
                <w:szCs w:val="22"/>
              </w:rPr>
              <w:t xml:space="preserve"> or </w:t>
            </w:r>
            <w:r w:rsidR="00D23BFA" w:rsidRPr="008306D4">
              <w:rPr>
                <w:rFonts w:ascii="Arial Narrow" w:hAnsi="Arial Narrow" w:cs="Times New Roman"/>
                <w:color w:val="auto"/>
                <w:sz w:val="22"/>
                <w:szCs w:val="22"/>
              </w:rPr>
              <w:t>preceptorship</w:t>
            </w:r>
            <w:r w:rsidRPr="008306D4">
              <w:rPr>
                <w:rFonts w:ascii="Arial Narrow" w:hAnsi="Arial Narrow" w:cs="Times New Roman"/>
                <w:color w:val="auto"/>
                <w:sz w:val="22"/>
                <w:szCs w:val="22"/>
              </w:rPr>
              <w:t xml:space="preserve"> of students complies with the standards set forth in this chapter.</w:t>
            </w:r>
          </w:p>
          <w:p w14:paraId="473A7FB5" w14:textId="2A422B6E" w:rsidR="00FC2487" w:rsidRPr="008306D4" w:rsidRDefault="00FC2487" w:rsidP="00C95227">
            <w:pPr>
              <w:pStyle w:val="Default"/>
              <w:rPr>
                <w:rFonts w:ascii="Arial Narrow" w:hAnsi="Arial Narrow" w:cs="Times New Roman"/>
                <w:color w:val="auto"/>
                <w:sz w:val="22"/>
                <w:szCs w:val="22"/>
              </w:rPr>
            </w:pPr>
          </w:p>
          <w:p w14:paraId="4788EB49" w14:textId="68B1FCB6" w:rsidR="00FC2487" w:rsidRPr="008306D4" w:rsidRDefault="00FC2487" w:rsidP="00C95227">
            <w:pPr>
              <w:pStyle w:val="Default"/>
              <w:rPr>
                <w:rFonts w:ascii="Arial Narrow" w:hAnsi="Arial Narrow" w:cs="Times New Roman"/>
                <w:color w:val="auto"/>
                <w:sz w:val="22"/>
                <w:szCs w:val="22"/>
              </w:rPr>
            </w:pPr>
            <w:r w:rsidRPr="008306D4">
              <w:rPr>
                <w:rFonts w:ascii="Arial Narrow" w:hAnsi="Arial Narrow" w:cs="Times New Roman"/>
                <w:color w:val="auto"/>
                <w:sz w:val="22"/>
                <w:szCs w:val="22"/>
              </w:rPr>
              <w:t xml:space="preserve">(a) Clinical learning experiences shall be supervised by a registered nurse with knowledge of educational strategies and subject matter and who is experienced in the clinical technologies essential to the safe practice of nursing. </w:t>
            </w:r>
          </w:p>
          <w:p w14:paraId="0FF81BD6" w14:textId="77777777" w:rsidR="00FC2487" w:rsidRPr="008306D4" w:rsidRDefault="00FC2487" w:rsidP="00C95227">
            <w:pPr>
              <w:pStyle w:val="Default"/>
              <w:rPr>
                <w:rFonts w:ascii="Arial Narrow" w:hAnsi="Arial Narrow" w:cs="Times New Roman"/>
                <w:color w:val="auto"/>
                <w:sz w:val="22"/>
                <w:szCs w:val="22"/>
              </w:rPr>
            </w:pPr>
          </w:p>
          <w:p w14:paraId="04F841FC" w14:textId="77777777" w:rsidR="00FC2487" w:rsidRPr="008306D4" w:rsidRDefault="00FC2487" w:rsidP="00C95227">
            <w:pPr>
              <w:pStyle w:val="Default"/>
              <w:rPr>
                <w:rFonts w:ascii="Arial Narrow" w:hAnsi="Arial Narrow" w:cs="Times New Roman"/>
                <w:color w:val="auto"/>
                <w:sz w:val="22"/>
                <w:szCs w:val="22"/>
              </w:rPr>
            </w:pPr>
            <w:r w:rsidRPr="008306D4">
              <w:rPr>
                <w:rFonts w:ascii="Arial Narrow" w:hAnsi="Arial Narrow" w:cs="Times New Roman"/>
                <w:color w:val="auto"/>
                <w:sz w:val="22"/>
                <w:szCs w:val="22"/>
              </w:rPr>
              <w:t>(b) The clinical supervisor or assigned clinical faculty shall hold an active, unencumbered license to practice professional nursing in Alabama, or a multistate registered nurse license issued by a party state, as defined in Chapter 4 of these rules.</w:t>
            </w:r>
          </w:p>
          <w:p w14:paraId="261AB131" w14:textId="77777777" w:rsidR="0088414E" w:rsidRPr="008306D4" w:rsidRDefault="0088414E" w:rsidP="00C95227">
            <w:pPr>
              <w:pStyle w:val="Default"/>
              <w:rPr>
                <w:rFonts w:ascii="Arial Narrow" w:hAnsi="Arial Narrow" w:cs="Times New Roman"/>
                <w:color w:val="auto"/>
                <w:sz w:val="22"/>
                <w:szCs w:val="22"/>
              </w:rPr>
            </w:pPr>
          </w:p>
          <w:p w14:paraId="2E831F2A" w14:textId="25FBD018" w:rsidR="0088414E" w:rsidRPr="008306D4" w:rsidRDefault="0088414E" w:rsidP="00A3143F">
            <w:pPr>
              <w:widowControl w:val="0"/>
              <w:autoSpaceDE w:val="0"/>
              <w:autoSpaceDN w:val="0"/>
              <w:ind w:right="243"/>
              <w:rPr>
                <w:rFonts w:ascii="Arial Narrow" w:hAnsi="Arial Narrow"/>
              </w:rPr>
            </w:pPr>
            <w:r w:rsidRPr="008306D4">
              <w:rPr>
                <w:rFonts w:ascii="Arial Narrow" w:hAnsi="Arial Narrow" w:cs="Times New Roman"/>
              </w:rPr>
              <w:t>610-X-3-.02(17)</w:t>
            </w:r>
            <w:r w:rsidRPr="008306D4">
              <w:rPr>
                <w:rFonts w:ascii="Arial Narrow" w:hAnsi="Arial Narrow"/>
              </w:rPr>
              <w:t xml:space="preserve"> For Licensed Practical nursing students, a </w:t>
            </w:r>
            <w:r w:rsidRPr="008306D4">
              <w:rPr>
                <w:rFonts w:ascii="Arial Narrow" w:eastAsia="Times New Roman" w:hAnsi="Arial Narrow"/>
              </w:rPr>
              <w:t xml:space="preserve">Clinical Resource </w:t>
            </w:r>
            <w:r w:rsidRPr="008306D4">
              <w:rPr>
                <w:rFonts w:ascii="Arial Narrow" w:eastAsia="Times New Roman" w:hAnsi="Arial Narrow"/>
              </w:rPr>
              <w:lastRenderedPageBreak/>
              <w:t>LPN may be used to enhance, but not replace, faculty-directed clinical learning experiences. The supervising faculty member remains responsible for all students in the clinical setting, including those supervised by CRLPNs.</w:t>
            </w:r>
            <w:r w:rsidRPr="008306D4">
              <w:rPr>
                <w:rFonts w:ascii="Arial Narrow" w:eastAsia="Times New Roman" w:hAnsi="Arial Narrow"/>
                <w:u w:val="single"/>
              </w:rPr>
              <w:t xml:space="preserve">  </w:t>
            </w:r>
          </w:p>
        </w:tc>
        <w:tc>
          <w:tcPr>
            <w:tcW w:w="2610" w:type="dxa"/>
            <w:tcMar>
              <w:top w:w="58" w:type="dxa"/>
              <w:left w:w="58" w:type="dxa"/>
              <w:bottom w:w="58" w:type="dxa"/>
              <w:right w:w="58" w:type="dxa"/>
            </w:tcMar>
          </w:tcPr>
          <w:p w14:paraId="31616FB1" w14:textId="17908139" w:rsidR="00FC2487" w:rsidRPr="008306D4" w:rsidRDefault="00FC2487" w:rsidP="00C95227">
            <w:pPr>
              <w:rPr>
                <w:rFonts w:ascii="Arial Narrow" w:hAnsi="Arial Narrow" w:cs="Times New Roman"/>
                <w:b/>
                <w:bCs/>
              </w:rPr>
            </w:pPr>
            <w:r w:rsidRPr="008306D4">
              <w:rPr>
                <w:rFonts w:ascii="Arial Narrow" w:hAnsi="Arial Narrow" w:cs="Times New Roman"/>
                <w:b/>
                <w:bCs/>
              </w:rPr>
              <w:lastRenderedPageBreak/>
              <w:t>Qualifications of Faculty and Clinical Supervisors Form</w:t>
            </w:r>
          </w:p>
          <w:p w14:paraId="0206B23F" w14:textId="77777777" w:rsidR="00FC2487" w:rsidRPr="008306D4" w:rsidRDefault="00FC2487" w:rsidP="00C95227">
            <w:pPr>
              <w:pStyle w:val="ListParagraph"/>
              <w:ind w:left="346"/>
              <w:rPr>
                <w:rFonts w:ascii="Arial Narrow" w:hAnsi="Arial Narrow" w:cs="Times New Roman"/>
              </w:rPr>
            </w:pPr>
          </w:p>
          <w:p w14:paraId="55F0BF4D" w14:textId="77777777" w:rsidR="00FC2487" w:rsidRPr="008306D4" w:rsidRDefault="00FC2487" w:rsidP="00C95227">
            <w:pPr>
              <w:rPr>
                <w:rFonts w:ascii="Arial Narrow" w:hAnsi="Arial Narrow" w:cs="Times New Roman"/>
              </w:rPr>
            </w:pPr>
            <w:r w:rsidRPr="008306D4">
              <w:rPr>
                <w:rFonts w:ascii="Arial Narrow" w:hAnsi="Arial Narrow" w:cs="Times New Roman"/>
              </w:rPr>
              <w:t>Job Descriptions for faculty and clinical supervisors</w:t>
            </w:r>
          </w:p>
          <w:p w14:paraId="0FE7D175" w14:textId="77777777" w:rsidR="00FC2487" w:rsidRPr="008306D4" w:rsidRDefault="00FC2487" w:rsidP="00C95227">
            <w:pPr>
              <w:rPr>
                <w:rFonts w:ascii="Arial Narrow" w:hAnsi="Arial Narrow" w:cs="Times New Roman"/>
              </w:rPr>
            </w:pPr>
          </w:p>
          <w:p w14:paraId="4B5B2FDF" w14:textId="5CE49FAD" w:rsidR="00FC2487" w:rsidRPr="008306D4" w:rsidRDefault="00FC2487" w:rsidP="00C95227">
            <w:pPr>
              <w:rPr>
                <w:rFonts w:ascii="Arial Narrow" w:hAnsi="Arial Narrow" w:cs="Times New Roman"/>
              </w:rPr>
            </w:pPr>
            <w:r w:rsidRPr="008306D4">
              <w:rPr>
                <w:rFonts w:ascii="Arial Narrow" w:hAnsi="Arial Narrow" w:cs="Times New Roman"/>
              </w:rPr>
              <w:t>Faculty and clinical supervisor evaluations</w:t>
            </w:r>
          </w:p>
          <w:p w14:paraId="49CE8830" w14:textId="77777777" w:rsidR="00DE0631" w:rsidRPr="008306D4" w:rsidRDefault="00DE0631" w:rsidP="00C95227">
            <w:pPr>
              <w:rPr>
                <w:rFonts w:ascii="Arial Narrow" w:hAnsi="Arial Narrow" w:cs="Times New Roman"/>
              </w:rPr>
            </w:pPr>
          </w:p>
          <w:p w14:paraId="693C16E3" w14:textId="77777777" w:rsidR="00FC2487" w:rsidRPr="008306D4" w:rsidRDefault="00FC2487" w:rsidP="00C95227">
            <w:pPr>
              <w:rPr>
                <w:rFonts w:ascii="Arial Narrow" w:hAnsi="Arial Narrow" w:cs="Times New Roman"/>
              </w:rPr>
            </w:pPr>
            <w:r w:rsidRPr="008306D4">
              <w:rPr>
                <w:rFonts w:ascii="Arial Narrow" w:hAnsi="Arial Narrow" w:cs="Times New Roman"/>
              </w:rPr>
              <w:t>Nursing course materials</w:t>
            </w:r>
          </w:p>
          <w:p w14:paraId="4146F328" w14:textId="77777777" w:rsidR="00FC2487" w:rsidRPr="008306D4" w:rsidRDefault="00FC2487" w:rsidP="00C95227">
            <w:pPr>
              <w:rPr>
                <w:rFonts w:ascii="Arial Narrow" w:hAnsi="Arial Narrow" w:cs="Times New Roman"/>
              </w:rPr>
            </w:pPr>
          </w:p>
          <w:p w14:paraId="1AFBDF7B" w14:textId="4BB94514" w:rsidR="0088414E" w:rsidRPr="008306D4" w:rsidRDefault="0088414E" w:rsidP="0088414E">
            <w:pPr>
              <w:shd w:val="clear" w:color="auto" w:fill="FFFFFF" w:themeFill="background1"/>
              <w:rPr>
                <w:rFonts w:ascii="Arial Narrow" w:hAnsi="Arial Narrow" w:cs="Times New Roman"/>
              </w:rPr>
            </w:pPr>
            <w:r w:rsidRPr="008306D4">
              <w:rPr>
                <w:rFonts w:ascii="Arial Narrow" w:hAnsi="Arial Narrow" w:cs="Times New Roman"/>
              </w:rPr>
              <w:t>Clinical schedules including supervising personnel</w:t>
            </w:r>
          </w:p>
          <w:p w14:paraId="1D9BF07A" w14:textId="77777777" w:rsidR="0088414E" w:rsidRPr="008306D4" w:rsidRDefault="0088414E" w:rsidP="0088414E">
            <w:pPr>
              <w:shd w:val="clear" w:color="auto" w:fill="FFFFFF" w:themeFill="background1"/>
              <w:rPr>
                <w:rFonts w:ascii="Arial Narrow" w:hAnsi="Arial Narrow" w:cs="Times New Roman"/>
              </w:rPr>
            </w:pPr>
          </w:p>
          <w:p w14:paraId="22E206F8" w14:textId="77777777" w:rsidR="00FC2487" w:rsidRPr="008306D4" w:rsidRDefault="00FC2487" w:rsidP="00C95227">
            <w:pPr>
              <w:rPr>
                <w:rFonts w:ascii="Arial Narrow" w:hAnsi="Arial Narrow" w:cs="Times New Roman"/>
              </w:rPr>
            </w:pPr>
            <w:r w:rsidRPr="008306D4">
              <w:rPr>
                <w:rFonts w:ascii="Arial Narrow" w:hAnsi="Arial Narrow" w:cs="Times New Roman"/>
              </w:rPr>
              <w:t>Documents regarding the preceptorship experience for students and preceptors</w:t>
            </w:r>
          </w:p>
          <w:p w14:paraId="5EFCDAF8" w14:textId="39597B4F" w:rsidR="00FC2487" w:rsidRPr="008306D4" w:rsidRDefault="00DE0631" w:rsidP="00C95227">
            <w:pPr>
              <w:rPr>
                <w:rFonts w:ascii="Arial Narrow" w:hAnsi="Arial Narrow" w:cs="Times New Roman"/>
              </w:rPr>
            </w:pPr>
            <w:r w:rsidRPr="008306D4">
              <w:rPr>
                <w:rFonts w:ascii="Arial Narrow" w:hAnsi="Arial Narrow" w:cs="Times New Roman"/>
              </w:rPr>
              <w:t>Clinical Supervisors Summary</w:t>
            </w:r>
          </w:p>
          <w:p w14:paraId="0928166A" w14:textId="61F0A703" w:rsidR="00DE0631" w:rsidRPr="008306D4" w:rsidRDefault="00DE0631" w:rsidP="00C95227">
            <w:pPr>
              <w:rPr>
                <w:rFonts w:ascii="Arial Narrow" w:hAnsi="Arial Narrow" w:cs="Times New Roman"/>
              </w:rPr>
            </w:pPr>
          </w:p>
          <w:p w14:paraId="1E58C1BD" w14:textId="77777777" w:rsidR="00FC2487" w:rsidRPr="008306D4" w:rsidRDefault="00FC2487" w:rsidP="007B1C5E">
            <w:pPr>
              <w:rPr>
                <w:rFonts w:ascii="Arial Narrow" w:hAnsi="Arial Narrow" w:cs="Times New Roman"/>
              </w:rPr>
            </w:pPr>
            <w:r w:rsidRPr="008306D4">
              <w:rPr>
                <w:rFonts w:ascii="Arial Narrow" w:hAnsi="Arial Narrow"/>
              </w:rPr>
              <w:t xml:space="preserve">Percentage </w:t>
            </w:r>
            <w:r w:rsidRPr="008306D4">
              <w:rPr>
                <w:rFonts w:ascii="Arial Narrow" w:hAnsi="Arial Narrow"/>
                <w:color w:val="000000" w:themeColor="text1"/>
              </w:rPr>
              <w:t xml:space="preserve">of clinical supervisors have an Alabama </w:t>
            </w:r>
            <w:r w:rsidRPr="008306D4">
              <w:rPr>
                <w:rFonts w:ascii="Arial Narrow" w:hAnsi="Arial Narrow"/>
                <w:color w:val="000000" w:themeColor="text1"/>
              </w:rPr>
              <w:lastRenderedPageBreak/>
              <w:t>or</w:t>
            </w:r>
            <w:r w:rsidRPr="008306D4">
              <w:rPr>
                <w:rFonts w:ascii="Arial Narrow" w:hAnsi="Arial Narrow" w:cs="Times New Roman"/>
              </w:rPr>
              <w:t xml:space="preserve"> multistate registered nurse license issued by a party state, as defined in Chapter 4 of the ABN rules.</w:t>
            </w:r>
          </w:p>
          <w:p w14:paraId="691266FF" w14:textId="77777777" w:rsidR="0088414E" w:rsidRPr="008306D4" w:rsidRDefault="0088414E" w:rsidP="007B1C5E">
            <w:pPr>
              <w:rPr>
                <w:rFonts w:ascii="Arial Narrow" w:hAnsi="Arial Narrow" w:cs="Times New Roman"/>
              </w:rPr>
            </w:pPr>
          </w:p>
          <w:p w14:paraId="02063808" w14:textId="77777777" w:rsidR="0088414E" w:rsidRPr="008306D4" w:rsidRDefault="0088414E" w:rsidP="0088414E">
            <w:pPr>
              <w:shd w:val="clear" w:color="auto" w:fill="FFFFFF" w:themeFill="background1"/>
              <w:rPr>
                <w:rFonts w:ascii="Arial Narrow" w:hAnsi="Arial Narrow" w:cs="Times New Roman"/>
              </w:rPr>
            </w:pPr>
            <w:r w:rsidRPr="008306D4">
              <w:rPr>
                <w:rFonts w:ascii="Arial Narrow" w:hAnsi="Arial Narrow" w:cs="Times New Roman"/>
              </w:rPr>
              <w:t>Description of the utilization of a Clinical Resource LPN, if applicable</w:t>
            </w:r>
          </w:p>
          <w:p w14:paraId="01537CDE" w14:textId="1416E51D" w:rsidR="0088414E" w:rsidRPr="008306D4" w:rsidRDefault="0088414E" w:rsidP="0088414E">
            <w:pPr>
              <w:shd w:val="clear" w:color="auto" w:fill="FFFFFF" w:themeFill="background1"/>
              <w:rPr>
                <w:rFonts w:ascii="Arial Narrow" w:hAnsi="Arial Narrow" w:cs="Times New Roman"/>
              </w:rPr>
            </w:pPr>
            <w:r w:rsidRPr="008306D4">
              <w:rPr>
                <w:rFonts w:ascii="Arial Narrow" w:hAnsi="Arial Narrow" w:cs="Times New Roman"/>
              </w:rPr>
              <w:t>Clinical evaluation tools</w:t>
            </w:r>
          </w:p>
        </w:tc>
        <w:tc>
          <w:tcPr>
            <w:tcW w:w="2700" w:type="dxa"/>
            <w:tcMar>
              <w:top w:w="58" w:type="dxa"/>
              <w:left w:w="58" w:type="dxa"/>
              <w:bottom w:w="58" w:type="dxa"/>
              <w:right w:w="58" w:type="dxa"/>
            </w:tcMar>
          </w:tcPr>
          <w:p w14:paraId="1E8E9CB9" w14:textId="77777777" w:rsidR="00FC2487" w:rsidRPr="008306D4" w:rsidRDefault="00FC2487" w:rsidP="00C95227">
            <w:pPr>
              <w:pStyle w:val="Default"/>
              <w:rPr>
                <w:rFonts w:ascii="Arial Narrow" w:hAnsi="Arial Narrow" w:cs="Times New Roman"/>
                <w:color w:val="auto"/>
                <w:sz w:val="22"/>
                <w:szCs w:val="22"/>
              </w:rPr>
            </w:pPr>
            <w:r w:rsidRPr="008306D4">
              <w:rPr>
                <w:rFonts w:ascii="Arial Narrow" w:hAnsi="Arial Narrow" w:cs="Times New Roman"/>
                <w:color w:val="auto"/>
                <w:sz w:val="22"/>
                <w:szCs w:val="22"/>
              </w:rPr>
              <w:lastRenderedPageBreak/>
              <w:t xml:space="preserve">Clinical supervision of students complies with the standards set forth in this chapter. </w:t>
            </w:r>
          </w:p>
          <w:p w14:paraId="26334A08" w14:textId="77777777" w:rsidR="00FC2487" w:rsidRPr="008306D4" w:rsidRDefault="00FC2487" w:rsidP="00C95227">
            <w:pPr>
              <w:pStyle w:val="Default"/>
              <w:rPr>
                <w:rFonts w:ascii="Arial Narrow" w:hAnsi="Arial Narrow" w:cs="Times New Roman"/>
                <w:color w:val="auto"/>
                <w:sz w:val="22"/>
                <w:szCs w:val="22"/>
              </w:rPr>
            </w:pPr>
          </w:p>
          <w:p w14:paraId="0D5C10AE" w14:textId="77777777" w:rsidR="00FC2487" w:rsidRPr="008306D4" w:rsidRDefault="00FC2487" w:rsidP="00C95227">
            <w:pPr>
              <w:pStyle w:val="Default"/>
              <w:rPr>
                <w:rFonts w:ascii="Arial Narrow" w:hAnsi="Arial Narrow" w:cs="Times New Roman"/>
                <w:sz w:val="22"/>
                <w:szCs w:val="22"/>
              </w:rPr>
            </w:pPr>
            <w:r w:rsidRPr="008306D4">
              <w:rPr>
                <w:rFonts w:ascii="Arial Narrow" w:hAnsi="Arial Narrow" w:cs="Times New Roman"/>
                <w:sz w:val="22"/>
                <w:szCs w:val="22"/>
              </w:rPr>
              <w:t>Clinical supervisors and assigned clinical faculty have appropriate qualifications including knowledge of educational strategies and subject matter and experience in clinical technologies.</w:t>
            </w:r>
          </w:p>
          <w:p w14:paraId="1CA8C768" w14:textId="77777777" w:rsidR="00FC2487" w:rsidRPr="008306D4" w:rsidRDefault="00FC2487" w:rsidP="00C95227">
            <w:pPr>
              <w:pStyle w:val="Default"/>
              <w:rPr>
                <w:rFonts w:ascii="Arial Narrow" w:hAnsi="Arial Narrow" w:cs="Times New Roman"/>
                <w:sz w:val="22"/>
                <w:szCs w:val="22"/>
              </w:rPr>
            </w:pPr>
          </w:p>
          <w:p w14:paraId="6BC4EDD9" w14:textId="77777777" w:rsidR="00FC2487" w:rsidRPr="008306D4" w:rsidRDefault="00FC2487" w:rsidP="00C95227">
            <w:pPr>
              <w:pStyle w:val="Default"/>
              <w:rPr>
                <w:rFonts w:ascii="Arial Narrow" w:hAnsi="Arial Narrow" w:cs="Times New Roman"/>
                <w:color w:val="auto"/>
                <w:sz w:val="22"/>
                <w:szCs w:val="22"/>
              </w:rPr>
            </w:pPr>
            <w:r w:rsidRPr="008306D4">
              <w:rPr>
                <w:rFonts w:ascii="Arial Narrow" w:hAnsi="Arial Narrow" w:cs="Times New Roman"/>
                <w:color w:val="auto"/>
                <w:sz w:val="22"/>
                <w:szCs w:val="22"/>
              </w:rPr>
              <w:t>The clinical supervisor or assigned clinical faculty holds an active, unencumbered license to practice professional nursing in Alabama, or a multistate registered nurse license issued by a party state, as defined in Chapter 4 of these rules</w:t>
            </w:r>
            <w:r w:rsidR="00F23E8D" w:rsidRPr="008306D4">
              <w:rPr>
                <w:rFonts w:ascii="Arial Narrow" w:hAnsi="Arial Narrow" w:cs="Times New Roman"/>
                <w:color w:val="auto"/>
                <w:sz w:val="22"/>
                <w:szCs w:val="22"/>
              </w:rPr>
              <w:t>.</w:t>
            </w:r>
          </w:p>
          <w:p w14:paraId="6925C527" w14:textId="77777777" w:rsidR="0088414E" w:rsidRPr="008306D4" w:rsidRDefault="0088414E" w:rsidP="00C95227">
            <w:pPr>
              <w:pStyle w:val="Default"/>
              <w:rPr>
                <w:rFonts w:ascii="Arial Narrow" w:hAnsi="Arial Narrow" w:cs="Times New Roman"/>
                <w:color w:val="auto"/>
                <w:sz w:val="22"/>
                <w:szCs w:val="22"/>
              </w:rPr>
            </w:pPr>
          </w:p>
          <w:p w14:paraId="44C134D5" w14:textId="03E2D1EB" w:rsidR="0088414E" w:rsidRPr="008306D4" w:rsidRDefault="0088414E" w:rsidP="00C95227">
            <w:pPr>
              <w:pStyle w:val="Default"/>
              <w:rPr>
                <w:rFonts w:ascii="Arial Narrow" w:hAnsi="Arial Narrow" w:cs="Times New Roman"/>
                <w:color w:val="auto"/>
                <w:sz w:val="22"/>
                <w:szCs w:val="22"/>
              </w:rPr>
            </w:pPr>
            <w:r w:rsidRPr="008306D4">
              <w:rPr>
                <w:rFonts w:ascii="Arial Narrow" w:hAnsi="Arial Narrow" w:cs="Times New Roman"/>
                <w:color w:val="auto"/>
                <w:sz w:val="22"/>
                <w:szCs w:val="22"/>
              </w:rPr>
              <w:t>A Clinical Resource LPN, if utilized for practical nursing students, enhances faculty-directed clinical learning experiences but the supervising faculty member remains responsible for all students in the clinical setting, including those supervised by the CRLPNs.</w:t>
            </w:r>
          </w:p>
        </w:tc>
        <w:tc>
          <w:tcPr>
            <w:tcW w:w="5670" w:type="dxa"/>
            <w:tcMar>
              <w:top w:w="58" w:type="dxa"/>
              <w:left w:w="58" w:type="dxa"/>
              <w:bottom w:w="58" w:type="dxa"/>
              <w:right w:w="58" w:type="dxa"/>
            </w:tcMar>
          </w:tcPr>
          <w:p w14:paraId="2CBB922B" w14:textId="77777777" w:rsidR="00FC2487" w:rsidRPr="00F03F7C" w:rsidRDefault="00FC2487" w:rsidP="00C95227">
            <w:pPr>
              <w:rPr>
                <w:rFonts w:ascii="Arial Narrow" w:hAnsi="Arial Narrow" w:cs="Times New Roman"/>
              </w:rPr>
            </w:pPr>
          </w:p>
        </w:tc>
      </w:tr>
      <w:tr w:rsidR="00FC2487" w:rsidRPr="00F03F7C" w14:paraId="2E5F77E3" w14:textId="77777777" w:rsidTr="00906A9A">
        <w:tc>
          <w:tcPr>
            <w:tcW w:w="3505" w:type="dxa"/>
            <w:tcMar>
              <w:top w:w="58" w:type="dxa"/>
              <w:left w:w="58" w:type="dxa"/>
              <w:bottom w:w="58" w:type="dxa"/>
              <w:right w:w="58" w:type="dxa"/>
            </w:tcMar>
          </w:tcPr>
          <w:p w14:paraId="2F51F827" w14:textId="790CB70D" w:rsidR="00FC2487" w:rsidRPr="00F03F7C" w:rsidRDefault="00FC2487" w:rsidP="007B1C5E">
            <w:pPr>
              <w:pStyle w:val="Default"/>
              <w:rPr>
                <w:rFonts w:ascii="Arial Narrow" w:hAnsi="Arial Narrow" w:cs="Times New Roman"/>
                <w:color w:val="auto"/>
                <w:sz w:val="22"/>
                <w:szCs w:val="22"/>
              </w:rPr>
            </w:pPr>
            <w:r w:rsidRPr="00F03F7C">
              <w:rPr>
                <w:rFonts w:ascii="Arial Narrow" w:hAnsi="Arial Narrow" w:cs="Times New Roman"/>
                <w:color w:val="auto"/>
                <w:sz w:val="22"/>
                <w:szCs w:val="22"/>
              </w:rPr>
              <w:t>610-X-3-.02 (14) Clinical supervision</w:t>
            </w:r>
            <w:r w:rsidR="00F23E8D" w:rsidRPr="00F03F7C">
              <w:rPr>
                <w:rFonts w:ascii="Arial Narrow" w:hAnsi="Arial Narrow" w:cs="Times New Roman"/>
                <w:color w:val="auto"/>
                <w:sz w:val="22"/>
                <w:szCs w:val="22"/>
              </w:rPr>
              <w:t xml:space="preserve"> or preceptorship</w:t>
            </w:r>
            <w:r w:rsidRPr="00F03F7C">
              <w:rPr>
                <w:rFonts w:ascii="Arial Narrow" w:hAnsi="Arial Narrow" w:cs="Times New Roman"/>
                <w:color w:val="auto"/>
                <w:sz w:val="22"/>
                <w:szCs w:val="22"/>
              </w:rPr>
              <w:t xml:space="preserve"> of students complies with the standards set forth in this chapter.</w:t>
            </w:r>
          </w:p>
          <w:p w14:paraId="44908FFE" w14:textId="76A9C80E" w:rsidR="00FC2487" w:rsidRPr="00F03F7C" w:rsidRDefault="00FC2487" w:rsidP="00C95227">
            <w:pPr>
              <w:pStyle w:val="Default"/>
              <w:rPr>
                <w:rFonts w:ascii="Arial Narrow" w:hAnsi="Arial Narrow" w:cs="Times New Roman"/>
                <w:color w:val="auto"/>
                <w:sz w:val="22"/>
                <w:szCs w:val="22"/>
              </w:rPr>
            </w:pPr>
          </w:p>
          <w:p w14:paraId="6579CBE7" w14:textId="580EA303" w:rsidR="00FC2487" w:rsidRPr="00F03F7C" w:rsidRDefault="00FC2487" w:rsidP="00C95227">
            <w:pPr>
              <w:pStyle w:val="Default"/>
              <w:rPr>
                <w:rFonts w:ascii="Arial Narrow" w:hAnsi="Arial Narrow" w:cs="Times New Roman"/>
                <w:color w:val="auto"/>
                <w:sz w:val="22"/>
                <w:szCs w:val="22"/>
              </w:rPr>
            </w:pPr>
            <w:r w:rsidRPr="00F03F7C">
              <w:rPr>
                <w:rFonts w:ascii="Arial Narrow" w:hAnsi="Arial Narrow" w:cs="Times New Roman"/>
                <w:color w:val="auto"/>
                <w:sz w:val="22"/>
                <w:szCs w:val="22"/>
              </w:rPr>
              <w:t>(c) The clinical supervisor or assigned clinical faculty shall be readily accessible to assign or prescribe a course of action, provide procedural guidance, direction, and evaluation for students engaged in the clinical learning experience.</w:t>
            </w:r>
          </w:p>
        </w:tc>
        <w:tc>
          <w:tcPr>
            <w:tcW w:w="2610" w:type="dxa"/>
            <w:tcMar>
              <w:top w:w="58" w:type="dxa"/>
              <w:left w:w="58" w:type="dxa"/>
              <w:bottom w:w="58" w:type="dxa"/>
              <w:right w:w="58" w:type="dxa"/>
            </w:tcMar>
          </w:tcPr>
          <w:p w14:paraId="250CB635" w14:textId="75DE0B32" w:rsidR="00F23E8D" w:rsidRPr="00F03F7C" w:rsidRDefault="00F23E8D" w:rsidP="00C95227">
            <w:pPr>
              <w:rPr>
                <w:rFonts w:ascii="Arial Narrow" w:hAnsi="Arial Narrow" w:cs="Times New Roman"/>
              </w:rPr>
            </w:pPr>
            <w:r w:rsidRPr="00F03F7C">
              <w:rPr>
                <w:rFonts w:ascii="Arial Narrow" w:hAnsi="Arial Narrow" w:cs="Times New Roman"/>
              </w:rPr>
              <w:t>Job description for clinical supervisor</w:t>
            </w:r>
          </w:p>
          <w:p w14:paraId="62607C3E" w14:textId="2A8B32C3" w:rsidR="00F23E8D" w:rsidRPr="00F03F7C" w:rsidRDefault="00F23E8D" w:rsidP="00C95227">
            <w:pPr>
              <w:rPr>
                <w:rFonts w:ascii="Arial Narrow" w:hAnsi="Arial Narrow" w:cs="Times New Roman"/>
              </w:rPr>
            </w:pPr>
          </w:p>
          <w:p w14:paraId="39272D52" w14:textId="651918F2" w:rsidR="00F23E8D" w:rsidRPr="00F03F7C" w:rsidRDefault="00F23E8D" w:rsidP="00C95227">
            <w:pPr>
              <w:rPr>
                <w:rFonts w:ascii="Arial Narrow" w:hAnsi="Arial Narrow" w:cs="Times New Roman"/>
              </w:rPr>
            </w:pPr>
            <w:r w:rsidRPr="00F03F7C">
              <w:rPr>
                <w:rFonts w:ascii="Arial Narrow" w:hAnsi="Arial Narrow" w:cs="Times New Roman"/>
              </w:rPr>
              <w:t>Guidelines for clinical supervisors</w:t>
            </w:r>
          </w:p>
          <w:p w14:paraId="4747BB5C" w14:textId="77777777" w:rsidR="00F23E8D" w:rsidRPr="00F03F7C" w:rsidRDefault="00F23E8D" w:rsidP="00C95227">
            <w:pPr>
              <w:rPr>
                <w:rFonts w:ascii="Arial Narrow" w:hAnsi="Arial Narrow" w:cs="Times New Roman"/>
              </w:rPr>
            </w:pPr>
          </w:p>
          <w:p w14:paraId="158E59A6" w14:textId="73B6CF9D" w:rsidR="00FC2487" w:rsidRPr="00F03F7C" w:rsidRDefault="00FC2487" w:rsidP="00C95227">
            <w:pPr>
              <w:rPr>
                <w:rFonts w:ascii="Arial Narrow" w:hAnsi="Arial Narrow" w:cs="Times New Roman"/>
              </w:rPr>
            </w:pPr>
            <w:r w:rsidRPr="00F03F7C">
              <w:rPr>
                <w:rFonts w:ascii="Arial Narrow" w:hAnsi="Arial Narrow" w:cs="Times New Roman"/>
              </w:rPr>
              <w:t xml:space="preserve">Clinical evaluation tools </w:t>
            </w:r>
          </w:p>
          <w:p w14:paraId="1111E304" w14:textId="438A6885" w:rsidR="00FC2487" w:rsidRPr="00F03F7C" w:rsidRDefault="00FC2487" w:rsidP="00C95227">
            <w:pPr>
              <w:rPr>
                <w:rFonts w:ascii="Arial Narrow" w:hAnsi="Arial Narrow" w:cs="Times New Roman"/>
              </w:rPr>
            </w:pPr>
          </w:p>
          <w:p w14:paraId="763EBC48" w14:textId="283F7B0E" w:rsidR="00FC2487" w:rsidRPr="00F03F7C" w:rsidRDefault="00FC2487" w:rsidP="00C95227">
            <w:pPr>
              <w:rPr>
                <w:rFonts w:ascii="Arial Narrow" w:hAnsi="Arial Narrow" w:cs="Times New Roman"/>
              </w:rPr>
            </w:pPr>
            <w:r w:rsidRPr="00F03F7C">
              <w:rPr>
                <w:rFonts w:ascii="Arial Narrow" w:hAnsi="Arial Narrow" w:cs="Times New Roman"/>
              </w:rPr>
              <w:t>Evaluation of clinical supervisors</w:t>
            </w:r>
          </w:p>
        </w:tc>
        <w:tc>
          <w:tcPr>
            <w:tcW w:w="2700" w:type="dxa"/>
            <w:tcMar>
              <w:top w:w="58" w:type="dxa"/>
              <w:left w:w="58" w:type="dxa"/>
              <w:bottom w:w="58" w:type="dxa"/>
              <w:right w:w="58" w:type="dxa"/>
            </w:tcMar>
          </w:tcPr>
          <w:p w14:paraId="5FCA2053" w14:textId="77777777" w:rsidR="00FC2487" w:rsidRPr="00F03F7C" w:rsidRDefault="00FC2487" w:rsidP="00C95227">
            <w:pPr>
              <w:rPr>
                <w:rFonts w:ascii="Arial Narrow" w:hAnsi="Arial Narrow" w:cs="Times New Roman"/>
              </w:rPr>
            </w:pPr>
            <w:r w:rsidRPr="00F03F7C">
              <w:rPr>
                <w:rFonts w:ascii="Arial Narrow" w:hAnsi="Arial Narrow" w:cs="Times New Roman"/>
              </w:rPr>
              <w:t>The clinical supervisor is readily available to assist and evaluate students engaged in clinical learning experiences.</w:t>
            </w:r>
          </w:p>
        </w:tc>
        <w:tc>
          <w:tcPr>
            <w:tcW w:w="5670" w:type="dxa"/>
            <w:tcMar>
              <w:top w:w="58" w:type="dxa"/>
              <w:left w:w="58" w:type="dxa"/>
              <w:bottom w:w="58" w:type="dxa"/>
              <w:right w:w="58" w:type="dxa"/>
            </w:tcMar>
          </w:tcPr>
          <w:p w14:paraId="0B11365E" w14:textId="77777777" w:rsidR="00FC2487" w:rsidRPr="00F03F7C" w:rsidRDefault="00FC2487" w:rsidP="00C95227">
            <w:pPr>
              <w:rPr>
                <w:rFonts w:ascii="Arial Narrow" w:hAnsi="Arial Narrow"/>
                <w:color w:val="7030A0"/>
              </w:rPr>
            </w:pPr>
          </w:p>
        </w:tc>
      </w:tr>
      <w:tr w:rsidR="00FC2487" w:rsidRPr="00F03F7C" w14:paraId="3AF847D2" w14:textId="77777777" w:rsidTr="00906A9A">
        <w:tc>
          <w:tcPr>
            <w:tcW w:w="3505" w:type="dxa"/>
            <w:tcMar>
              <w:top w:w="58" w:type="dxa"/>
              <w:left w:w="58" w:type="dxa"/>
              <w:bottom w:w="58" w:type="dxa"/>
              <w:right w:w="58" w:type="dxa"/>
            </w:tcMar>
          </w:tcPr>
          <w:p w14:paraId="1F8711BB" w14:textId="74908988" w:rsidR="00FC2487" w:rsidRPr="008306D4" w:rsidRDefault="00FC2487" w:rsidP="00C95227">
            <w:pPr>
              <w:pStyle w:val="Default"/>
              <w:rPr>
                <w:rFonts w:ascii="Arial Narrow" w:hAnsi="Arial Narrow" w:cs="Times New Roman"/>
                <w:color w:val="auto"/>
                <w:sz w:val="22"/>
                <w:szCs w:val="22"/>
              </w:rPr>
            </w:pPr>
            <w:r w:rsidRPr="008306D4">
              <w:rPr>
                <w:rFonts w:ascii="Arial Narrow" w:hAnsi="Arial Narrow" w:cs="Times New Roman"/>
                <w:color w:val="auto"/>
                <w:sz w:val="22"/>
                <w:szCs w:val="22"/>
              </w:rPr>
              <w:t xml:space="preserve">610-X-3-.02 (14)(d) The faculty-student ratio in clinical learning experiences shall be collaboratively determined by the professional nursing faculty, the School of Nursing administration, and the professional nurse administrator, or designee, in the clinical agency. In licensed hospitals that provide inpatient acute care, the faculty to student ratio shall not exceed 1:8 during clinical learning experiences. The faculty-student ratio shall be determined according to the: </w:t>
            </w:r>
          </w:p>
          <w:p w14:paraId="07A444B4" w14:textId="783B0442" w:rsidR="00981D4A" w:rsidRPr="008306D4" w:rsidRDefault="00435D21" w:rsidP="00C95227">
            <w:pPr>
              <w:pStyle w:val="Default"/>
              <w:rPr>
                <w:rFonts w:ascii="Arial Narrow" w:hAnsi="Arial Narrow" w:cs="Times New Roman"/>
                <w:color w:val="auto"/>
                <w:sz w:val="22"/>
                <w:szCs w:val="22"/>
              </w:rPr>
            </w:pPr>
            <w:r w:rsidRPr="008306D4">
              <w:rPr>
                <w:rFonts w:ascii="Arial Narrow" w:hAnsi="Arial Narrow" w:cs="Times New Roman"/>
                <w:color w:val="auto"/>
                <w:sz w:val="22"/>
                <w:szCs w:val="22"/>
              </w:rPr>
              <w:t xml:space="preserve"> </w:t>
            </w:r>
          </w:p>
          <w:p w14:paraId="1BBFE819" w14:textId="77777777" w:rsidR="00FC2487" w:rsidRPr="008306D4" w:rsidRDefault="00FC2487" w:rsidP="00C95227">
            <w:pPr>
              <w:pStyle w:val="Default"/>
              <w:rPr>
                <w:rFonts w:ascii="Arial Narrow" w:hAnsi="Arial Narrow" w:cs="Times New Roman"/>
                <w:color w:val="auto"/>
                <w:sz w:val="22"/>
                <w:szCs w:val="22"/>
              </w:rPr>
            </w:pPr>
            <w:r w:rsidRPr="008306D4">
              <w:rPr>
                <w:rFonts w:ascii="Arial Narrow" w:hAnsi="Arial Narrow" w:cs="Times New Roman"/>
                <w:color w:val="auto"/>
                <w:sz w:val="22"/>
                <w:szCs w:val="22"/>
              </w:rPr>
              <w:lastRenderedPageBreak/>
              <w:t>1. Complexity of the educational experience.</w:t>
            </w:r>
          </w:p>
          <w:p w14:paraId="2C37C8E8" w14:textId="77777777" w:rsidR="00FC2487" w:rsidRPr="008306D4" w:rsidRDefault="00FC2487" w:rsidP="00C95227">
            <w:pPr>
              <w:pStyle w:val="Default"/>
              <w:rPr>
                <w:rFonts w:ascii="Arial Narrow" w:hAnsi="Arial Narrow" w:cs="Times New Roman"/>
                <w:color w:val="auto"/>
                <w:sz w:val="22"/>
                <w:szCs w:val="22"/>
              </w:rPr>
            </w:pPr>
            <w:r w:rsidRPr="008306D4">
              <w:rPr>
                <w:rFonts w:ascii="Arial Narrow" w:hAnsi="Arial Narrow" w:cs="Times New Roman"/>
                <w:color w:val="auto"/>
                <w:sz w:val="22"/>
                <w:szCs w:val="22"/>
              </w:rPr>
              <w:t xml:space="preserve">2.  Acuity of the patient(s). </w:t>
            </w:r>
          </w:p>
          <w:p w14:paraId="732348DA" w14:textId="77777777" w:rsidR="00FC2487" w:rsidRPr="008306D4" w:rsidRDefault="00FC2487" w:rsidP="00C95227">
            <w:pPr>
              <w:pStyle w:val="Default"/>
              <w:rPr>
                <w:rFonts w:ascii="Arial Narrow" w:hAnsi="Arial Narrow" w:cs="Times New Roman"/>
                <w:color w:val="auto"/>
                <w:sz w:val="22"/>
                <w:szCs w:val="22"/>
              </w:rPr>
            </w:pPr>
            <w:r w:rsidRPr="008306D4">
              <w:rPr>
                <w:rFonts w:ascii="Arial Narrow" w:hAnsi="Arial Narrow" w:cs="Times New Roman"/>
                <w:color w:val="auto"/>
                <w:sz w:val="22"/>
                <w:szCs w:val="22"/>
              </w:rPr>
              <w:t xml:space="preserve">3. Physical layout of the clinical setting. </w:t>
            </w:r>
          </w:p>
          <w:p w14:paraId="6B9363A7" w14:textId="679F9FB0" w:rsidR="00FC2487" w:rsidRPr="008306D4" w:rsidRDefault="00FC2487" w:rsidP="00C95227">
            <w:pPr>
              <w:pStyle w:val="Default"/>
              <w:rPr>
                <w:rFonts w:ascii="Arial Narrow" w:hAnsi="Arial Narrow" w:cs="Times New Roman"/>
                <w:color w:val="auto"/>
                <w:sz w:val="22"/>
                <w:szCs w:val="22"/>
              </w:rPr>
            </w:pPr>
            <w:r w:rsidRPr="008306D4">
              <w:rPr>
                <w:rFonts w:ascii="Arial Narrow" w:hAnsi="Arial Narrow" w:cs="Times New Roman"/>
                <w:color w:val="auto"/>
                <w:sz w:val="22"/>
                <w:szCs w:val="22"/>
              </w:rPr>
              <w:t>4. Student’s level of knowledge and skills necessary to provide safe patient care.</w:t>
            </w:r>
          </w:p>
          <w:p w14:paraId="71BE0BD6" w14:textId="77777777" w:rsidR="00FC2487" w:rsidRPr="008306D4" w:rsidRDefault="00FC2487" w:rsidP="00C95227">
            <w:pPr>
              <w:pStyle w:val="Default"/>
              <w:rPr>
                <w:rFonts w:ascii="Arial Narrow" w:hAnsi="Arial Narrow" w:cs="Times New Roman"/>
                <w:color w:val="auto"/>
                <w:sz w:val="22"/>
                <w:szCs w:val="22"/>
              </w:rPr>
            </w:pPr>
          </w:p>
          <w:p w14:paraId="2BAED037" w14:textId="50C66F10" w:rsidR="00FC2487" w:rsidRPr="008306D4" w:rsidRDefault="00FC2487" w:rsidP="00C95227">
            <w:pPr>
              <w:pStyle w:val="Default"/>
              <w:rPr>
                <w:rFonts w:ascii="Arial Narrow" w:hAnsi="Arial Narrow" w:cs="Times New Roman"/>
                <w:color w:val="auto"/>
                <w:sz w:val="22"/>
                <w:szCs w:val="22"/>
                <w:u w:val="single"/>
              </w:rPr>
            </w:pPr>
            <w:r w:rsidRPr="008306D4">
              <w:rPr>
                <w:rFonts w:ascii="Arial Narrow" w:hAnsi="Arial Narrow" w:cs="Times New Roman"/>
                <w:color w:val="auto"/>
                <w:sz w:val="22"/>
                <w:szCs w:val="22"/>
              </w:rPr>
              <w:t>(e) The nursing education program shall work with clinical agencies for the planning, implementation, and evaluation of clinical experiences.</w:t>
            </w:r>
          </w:p>
        </w:tc>
        <w:tc>
          <w:tcPr>
            <w:tcW w:w="2610" w:type="dxa"/>
            <w:tcMar>
              <w:top w:w="58" w:type="dxa"/>
              <w:left w:w="58" w:type="dxa"/>
              <w:bottom w:w="58" w:type="dxa"/>
              <w:right w:w="58" w:type="dxa"/>
            </w:tcMar>
          </w:tcPr>
          <w:p w14:paraId="1C98916A" w14:textId="16F595D7" w:rsidR="00FC2487" w:rsidRPr="008306D4" w:rsidRDefault="00FC2487" w:rsidP="00C95227">
            <w:pPr>
              <w:rPr>
                <w:rFonts w:ascii="Arial Narrow" w:hAnsi="Arial Narrow" w:cs="Times New Roman"/>
              </w:rPr>
            </w:pPr>
            <w:r w:rsidRPr="008306D4">
              <w:rPr>
                <w:rFonts w:ascii="Arial Narrow" w:hAnsi="Arial Narrow" w:cs="Times New Roman"/>
              </w:rPr>
              <w:lastRenderedPageBreak/>
              <w:t xml:space="preserve">Documentation reflecting involvement and input of clinical affiliates </w:t>
            </w:r>
          </w:p>
          <w:p w14:paraId="240F5AF6" w14:textId="77777777" w:rsidR="00FC2487" w:rsidRPr="008306D4" w:rsidRDefault="00FC2487" w:rsidP="00C95227">
            <w:pPr>
              <w:rPr>
                <w:rFonts w:ascii="Arial Narrow" w:hAnsi="Arial Narrow" w:cs="Times New Roman"/>
              </w:rPr>
            </w:pPr>
          </w:p>
          <w:p w14:paraId="7C2165D5" w14:textId="2F4879BC" w:rsidR="00FC2487" w:rsidRPr="008306D4" w:rsidRDefault="00FC2487" w:rsidP="00C95227">
            <w:pPr>
              <w:rPr>
                <w:rFonts w:ascii="Arial Narrow" w:hAnsi="Arial Narrow" w:cs="Times New Roman"/>
              </w:rPr>
            </w:pPr>
            <w:r w:rsidRPr="008306D4">
              <w:rPr>
                <w:rFonts w:ascii="Arial Narrow" w:hAnsi="Arial Narrow" w:cs="Times New Roman"/>
              </w:rPr>
              <w:t>Clinical schedules displaying instructor to student ratio in inpatient acute care facilities</w:t>
            </w:r>
          </w:p>
          <w:p w14:paraId="284C8DBF" w14:textId="77777777" w:rsidR="00FC2487" w:rsidRPr="008306D4" w:rsidRDefault="00FC2487" w:rsidP="00C95227">
            <w:pPr>
              <w:rPr>
                <w:rFonts w:ascii="Arial Narrow" w:hAnsi="Arial Narrow" w:cs="Times New Roman"/>
              </w:rPr>
            </w:pPr>
          </w:p>
          <w:p w14:paraId="7B4D7861" w14:textId="08A9E6B7" w:rsidR="00FC2487" w:rsidRPr="008306D4" w:rsidRDefault="00FC2487" w:rsidP="00C95227">
            <w:pPr>
              <w:rPr>
                <w:rFonts w:ascii="Arial Narrow" w:hAnsi="Arial Narrow" w:cs="Times New Roman"/>
              </w:rPr>
            </w:pPr>
            <w:r w:rsidRPr="008306D4">
              <w:rPr>
                <w:rFonts w:ascii="Arial Narrow" w:hAnsi="Arial Narrow" w:cs="Times New Roman"/>
              </w:rPr>
              <w:t>Evaluation of clinical learning experiences by clinical facilities, if applicable</w:t>
            </w:r>
          </w:p>
        </w:tc>
        <w:tc>
          <w:tcPr>
            <w:tcW w:w="2700" w:type="dxa"/>
            <w:tcMar>
              <w:top w:w="58" w:type="dxa"/>
              <w:left w:w="58" w:type="dxa"/>
              <w:bottom w:w="58" w:type="dxa"/>
              <w:right w:w="58" w:type="dxa"/>
            </w:tcMar>
          </w:tcPr>
          <w:p w14:paraId="66101440" w14:textId="64CB21AB" w:rsidR="00FC2487" w:rsidRPr="008306D4" w:rsidRDefault="00FC2487" w:rsidP="00C95227">
            <w:pPr>
              <w:rPr>
                <w:rFonts w:ascii="Arial Narrow" w:hAnsi="Arial Narrow" w:cs="Times New Roman"/>
              </w:rPr>
            </w:pPr>
            <w:r w:rsidRPr="008306D4">
              <w:rPr>
                <w:rFonts w:ascii="Arial Narrow" w:hAnsi="Arial Narrow" w:cs="Times New Roman"/>
              </w:rPr>
              <w:t>Documentation reflects involvement and input of clinical affiliates.</w:t>
            </w:r>
          </w:p>
          <w:p w14:paraId="11E5D490" w14:textId="77777777" w:rsidR="00FC2487" w:rsidRPr="008306D4" w:rsidRDefault="00FC2487" w:rsidP="00C95227">
            <w:pPr>
              <w:rPr>
                <w:rFonts w:ascii="Arial Narrow" w:hAnsi="Arial Narrow" w:cs="Times New Roman"/>
              </w:rPr>
            </w:pPr>
          </w:p>
          <w:p w14:paraId="39184EB6" w14:textId="77777777" w:rsidR="00FC2487" w:rsidRPr="008306D4" w:rsidRDefault="00FC2487" w:rsidP="00C95227">
            <w:pPr>
              <w:rPr>
                <w:rFonts w:ascii="Arial Narrow" w:hAnsi="Arial Narrow" w:cs="Times New Roman"/>
              </w:rPr>
            </w:pPr>
            <w:r w:rsidRPr="008306D4">
              <w:rPr>
                <w:rFonts w:ascii="Arial Narrow" w:hAnsi="Arial Narrow" w:cs="Times New Roman"/>
              </w:rPr>
              <w:t>Clinical schedules indicate appropriate instructor to student ratios for clinical experiences.</w:t>
            </w:r>
          </w:p>
          <w:p w14:paraId="74907102" w14:textId="77777777" w:rsidR="00FC2487" w:rsidRPr="008306D4" w:rsidRDefault="00FC2487" w:rsidP="00C95227">
            <w:pPr>
              <w:rPr>
                <w:rFonts w:ascii="Arial Narrow" w:hAnsi="Arial Narrow" w:cs="Times New Roman"/>
              </w:rPr>
            </w:pPr>
          </w:p>
          <w:p w14:paraId="36B512FA" w14:textId="77777777" w:rsidR="00FC2487" w:rsidRPr="008306D4" w:rsidRDefault="00FC2487" w:rsidP="00C95227">
            <w:pPr>
              <w:rPr>
                <w:rFonts w:ascii="Arial Narrow" w:hAnsi="Arial Narrow" w:cs="Times New Roman"/>
              </w:rPr>
            </w:pPr>
          </w:p>
          <w:p w14:paraId="5BA5E094" w14:textId="159AB14A" w:rsidR="00FC2487" w:rsidRPr="008306D4" w:rsidRDefault="00FC2487" w:rsidP="00C95227">
            <w:pPr>
              <w:rPr>
                <w:rFonts w:ascii="Arial Narrow" w:hAnsi="Arial Narrow" w:cs="Times New Roman"/>
              </w:rPr>
            </w:pPr>
            <w:r w:rsidRPr="008306D4">
              <w:rPr>
                <w:rFonts w:ascii="Arial Narrow" w:hAnsi="Arial Narrow" w:cs="Times New Roman"/>
              </w:rPr>
              <w:t>The nursing education program collaborates with the clinical agencies in planning, implementation, and evaluation of clinical experiences.</w:t>
            </w:r>
          </w:p>
        </w:tc>
        <w:tc>
          <w:tcPr>
            <w:tcW w:w="5670" w:type="dxa"/>
            <w:tcMar>
              <w:top w:w="58" w:type="dxa"/>
              <w:left w:w="58" w:type="dxa"/>
              <w:bottom w:w="58" w:type="dxa"/>
              <w:right w:w="58" w:type="dxa"/>
            </w:tcMar>
          </w:tcPr>
          <w:p w14:paraId="5D1648EB" w14:textId="77777777" w:rsidR="00FC2487" w:rsidRPr="00F03F7C" w:rsidRDefault="00FC2487" w:rsidP="00C95227">
            <w:pPr>
              <w:rPr>
                <w:rFonts w:ascii="Arial Narrow" w:hAnsi="Arial Narrow"/>
                <w:color w:val="7030A0"/>
              </w:rPr>
            </w:pPr>
          </w:p>
        </w:tc>
      </w:tr>
      <w:tr w:rsidR="00FC2487" w:rsidRPr="00F03F7C" w14:paraId="60BB97C2" w14:textId="77777777" w:rsidTr="00906A9A">
        <w:tc>
          <w:tcPr>
            <w:tcW w:w="3505" w:type="dxa"/>
            <w:tcMar>
              <w:top w:w="58" w:type="dxa"/>
              <w:left w:w="58" w:type="dxa"/>
              <w:bottom w:w="58" w:type="dxa"/>
              <w:right w:w="58" w:type="dxa"/>
            </w:tcMar>
          </w:tcPr>
          <w:p w14:paraId="6FDE688B" w14:textId="14D60193" w:rsidR="00FC2487" w:rsidRPr="008306D4" w:rsidRDefault="00FC2487" w:rsidP="000D446C">
            <w:pPr>
              <w:pStyle w:val="Default"/>
              <w:rPr>
                <w:rFonts w:ascii="Arial Narrow" w:hAnsi="Arial Narrow" w:cs="Times New Roman"/>
                <w:color w:val="auto"/>
                <w:sz w:val="22"/>
                <w:szCs w:val="22"/>
                <w:u w:val="single"/>
              </w:rPr>
            </w:pPr>
            <w:r w:rsidRPr="008306D4">
              <w:rPr>
                <w:rFonts w:ascii="Arial Narrow" w:hAnsi="Arial Narrow" w:cs="Times New Roman"/>
                <w:color w:val="auto"/>
                <w:sz w:val="22"/>
                <w:szCs w:val="22"/>
              </w:rPr>
              <w:t>610-X-3-.02 (14)</w:t>
            </w:r>
            <w:r w:rsidRPr="008306D4">
              <w:rPr>
                <w:rFonts w:ascii="Arial Narrow" w:hAnsi="Arial Narrow" w:cs="Times New Roman"/>
                <w:sz w:val="22"/>
                <w:szCs w:val="22"/>
              </w:rPr>
              <w:t>(f) Clinical learning experiences shall include the development of skills in clinical reasoning, management of care for groups of patients, and delegation to and supervision of other health care personnel performed in acute care and a variety of health care settings.</w:t>
            </w:r>
          </w:p>
        </w:tc>
        <w:tc>
          <w:tcPr>
            <w:tcW w:w="2610" w:type="dxa"/>
            <w:tcMar>
              <w:top w:w="58" w:type="dxa"/>
              <w:left w:w="58" w:type="dxa"/>
              <w:bottom w:w="58" w:type="dxa"/>
              <w:right w:w="58" w:type="dxa"/>
            </w:tcMar>
          </w:tcPr>
          <w:p w14:paraId="182400E3" w14:textId="77777777" w:rsidR="00FC2487" w:rsidRPr="008306D4" w:rsidRDefault="00FC2487" w:rsidP="00C95227">
            <w:pPr>
              <w:rPr>
                <w:rFonts w:ascii="Arial Narrow" w:hAnsi="Arial Narrow" w:cs="Times New Roman"/>
              </w:rPr>
            </w:pPr>
            <w:r w:rsidRPr="008306D4">
              <w:rPr>
                <w:rFonts w:ascii="Arial Narrow" w:hAnsi="Arial Narrow" w:cs="Times New Roman"/>
              </w:rPr>
              <w:t>Nursing course materials</w:t>
            </w:r>
          </w:p>
          <w:p w14:paraId="3842BCF6" w14:textId="77777777" w:rsidR="00FC2487" w:rsidRPr="008306D4" w:rsidRDefault="00FC2487" w:rsidP="00C95227">
            <w:pPr>
              <w:rPr>
                <w:rFonts w:ascii="Arial Narrow" w:hAnsi="Arial Narrow" w:cs="Times New Roman"/>
              </w:rPr>
            </w:pPr>
          </w:p>
          <w:p w14:paraId="7358018E" w14:textId="6160DE05" w:rsidR="00FC2487" w:rsidRPr="008306D4" w:rsidRDefault="00FC2487" w:rsidP="00C95227">
            <w:pPr>
              <w:rPr>
                <w:rFonts w:ascii="Arial Narrow" w:hAnsi="Arial Narrow" w:cs="Times New Roman"/>
              </w:rPr>
            </w:pPr>
            <w:r w:rsidRPr="008306D4">
              <w:rPr>
                <w:rFonts w:ascii="Arial Narrow" w:hAnsi="Arial Narrow" w:cs="Times New Roman"/>
              </w:rPr>
              <w:t>Clinical schedules</w:t>
            </w:r>
          </w:p>
          <w:p w14:paraId="12409CC6" w14:textId="3731B2E3" w:rsidR="00FC2487" w:rsidRPr="008306D4" w:rsidRDefault="00FC2487" w:rsidP="00C95227">
            <w:pPr>
              <w:rPr>
                <w:rFonts w:ascii="Arial Narrow" w:hAnsi="Arial Narrow" w:cs="Times New Roman"/>
              </w:rPr>
            </w:pPr>
          </w:p>
          <w:p w14:paraId="31EEF4CA" w14:textId="07326337" w:rsidR="00FC2487" w:rsidRPr="008306D4" w:rsidRDefault="00FC2487" w:rsidP="00C95227">
            <w:pPr>
              <w:rPr>
                <w:rFonts w:ascii="Arial Narrow" w:hAnsi="Arial Narrow" w:cs="Times New Roman"/>
                <w:b/>
                <w:bCs/>
              </w:rPr>
            </w:pPr>
            <w:r w:rsidRPr="008306D4">
              <w:rPr>
                <w:rFonts w:ascii="Arial Narrow" w:hAnsi="Arial Narrow" w:cs="Times New Roman"/>
                <w:b/>
                <w:bCs/>
              </w:rPr>
              <w:t>Clinical Affiliations Grid</w:t>
            </w:r>
          </w:p>
          <w:p w14:paraId="3314EA41" w14:textId="77777777" w:rsidR="00FC2487" w:rsidRPr="008306D4" w:rsidRDefault="00FC2487" w:rsidP="00C95227">
            <w:pPr>
              <w:rPr>
                <w:rFonts w:ascii="Arial Narrow" w:hAnsi="Arial Narrow" w:cs="Times New Roman"/>
              </w:rPr>
            </w:pPr>
          </w:p>
          <w:p w14:paraId="53CB18E4" w14:textId="48215237" w:rsidR="00FC2487" w:rsidRPr="008306D4" w:rsidRDefault="00FC2487" w:rsidP="00C95227">
            <w:pPr>
              <w:rPr>
                <w:rFonts w:ascii="Arial Narrow" w:hAnsi="Arial Narrow" w:cs="Times New Roman"/>
              </w:rPr>
            </w:pPr>
            <w:r w:rsidRPr="008306D4">
              <w:rPr>
                <w:rFonts w:ascii="Arial Narrow" w:hAnsi="Arial Narrow" w:cs="Times New Roman"/>
              </w:rPr>
              <w:t xml:space="preserve">Clinical evaluation tools </w:t>
            </w:r>
          </w:p>
          <w:p w14:paraId="3186CF2D" w14:textId="77777777" w:rsidR="00FC2487" w:rsidRPr="008306D4" w:rsidRDefault="00FC2487" w:rsidP="00C95227">
            <w:pPr>
              <w:rPr>
                <w:rFonts w:ascii="Arial Narrow" w:hAnsi="Arial Narrow" w:cs="Times New Roman"/>
              </w:rPr>
            </w:pPr>
          </w:p>
          <w:p w14:paraId="1BC6BDDA" w14:textId="77777777" w:rsidR="00FC2487" w:rsidRPr="008306D4" w:rsidRDefault="00FC2487" w:rsidP="00C95227">
            <w:pPr>
              <w:rPr>
                <w:rFonts w:ascii="Arial Narrow" w:hAnsi="Arial Narrow" w:cs="Times New Roman"/>
              </w:rPr>
            </w:pPr>
            <w:r w:rsidRPr="008306D4">
              <w:rPr>
                <w:rFonts w:ascii="Arial Narrow" w:hAnsi="Arial Narrow" w:cs="Times New Roman"/>
              </w:rPr>
              <w:t>Students’ written clinical assignments</w:t>
            </w:r>
          </w:p>
          <w:p w14:paraId="326E1921" w14:textId="77777777" w:rsidR="00FC2487" w:rsidRPr="008306D4" w:rsidRDefault="00FC2487" w:rsidP="00C95227">
            <w:pPr>
              <w:rPr>
                <w:rFonts w:ascii="Arial Narrow" w:hAnsi="Arial Narrow" w:cs="Times New Roman"/>
              </w:rPr>
            </w:pPr>
          </w:p>
          <w:p w14:paraId="44C6E506" w14:textId="77777777" w:rsidR="00FC2487" w:rsidRPr="008306D4" w:rsidRDefault="00FC2487" w:rsidP="00C95227">
            <w:pPr>
              <w:rPr>
                <w:rFonts w:ascii="Arial Narrow" w:hAnsi="Arial Narrow" w:cs="Times New Roman"/>
              </w:rPr>
            </w:pPr>
            <w:r w:rsidRPr="008306D4">
              <w:rPr>
                <w:rFonts w:ascii="Arial Narrow" w:hAnsi="Arial Narrow" w:cs="Times New Roman"/>
              </w:rPr>
              <w:t>Documents regarding the preceptorship experience for students and preceptors</w:t>
            </w:r>
          </w:p>
          <w:p w14:paraId="1D4CEF73" w14:textId="77777777" w:rsidR="00FC2487" w:rsidRPr="008306D4" w:rsidRDefault="00FC2487" w:rsidP="00C95227">
            <w:pPr>
              <w:rPr>
                <w:rFonts w:ascii="Arial Narrow" w:hAnsi="Arial Narrow" w:cs="Times New Roman"/>
              </w:rPr>
            </w:pPr>
          </w:p>
          <w:p w14:paraId="2B8AC135" w14:textId="2A87F03D" w:rsidR="00FC2487" w:rsidRPr="008306D4" w:rsidRDefault="00FC2487" w:rsidP="00C95227">
            <w:pPr>
              <w:rPr>
                <w:rFonts w:ascii="Arial Narrow" w:hAnsi="Arial Narrow" w:cs="Times New Roman"/>
              </w:rPr>
            </w:pPr>
          </w:p>
        </w:tc>
        <w:tc>
          <w:tcPr>
            <w:tcW w:w="2700" w:type="dxa"/>
            <w:tcMar>
              <w:top w:w="58" w:type="dxa"/>
              <w:left w:w="58" w:type="dxa"/>
              <w:bottom w:w="58" w:type="dxa"/>
              <w:right w:w="58" w:type="dxa"/>
            </w:tcMar>
          </w:tcPr>
          <w:p w14:paraId="0522CB19" w14:textId="27F96CA6" w:rsidR="00FC2487" w:rsidRPr="008306D4" w:rsidRDefault="00FC2487" w:rsidP="00C95227">
            <w:pPr>
              <w:rPr>
                <w:rFonts w:ascii="Arial Narrow" w:hAnsi="Arial Narrow" w:cs="Times New Roman"/>
              </w:rPr>
            </w:pPr>
            <w:r w:rsidRPr="008306D4">
              <w:rPr>
                <w:rFonts w:ascii="Arial Narrow" w:hAnsi="Arial Narrow" w:cs="Times New Roman"/>
              </w:rPr>
              <w:t>Clinical experiences are available in a wide variety of settings allowing students to develop skills in clinical reasoning, management of patients, delegation, and supervision of other health care personnel.</w:t>
            </w:r>
          </w:p>
          <w:p w14:paraId="22D64471" w14:textId="77777777" w:rsidR="00FC2487" w:rsidRPr="008306D4" w:rsidRDefault="00FC2487" w:rsidP="00C95227">
            <w:pPr>
              <w:rPr>
                <w:rFonts w:ascii="Arial Narrow" w:hAnsi="Arial Narrow" w:cs="Times New Roman"/>
              </w:rPr>
            </w:pPr>
          </w:p>
          <w:p w14:paraId="110C6C09" w14:textId="77777777" w:rsidR="00FC2487" w:rsidRPr="008306D4" w:rsidRDefault="00FC2487" w:rsidP="00C95227">
            <w:pPr>
              <w:rPr>
                <w:rFonts w:ascii="Arial Narrow" w:hAnsi="Arial Narrow" w:cs="Times New Roman"/>
              </w:rPr>
            </w:pPr>
            <w:r w:rsidRPr="008306D4">
              <w:rPr>
                <w:rFonts w:ascii="Arial Narrow" w:hAnsi="Arial Narrow" w:cs="Times New Roman"/>
              </w:rPr>
              <w:t xml:space="preserve">Students’ clinical assignments promote the development of clinical reasoning. </w:t>
            </w:r>
          </w:p>
          <w:p w14:paraId="2499459A" w14:textId="77777777" w:rsidR="00FC2487" w:rsidRPr="008306D4" w:rsidRDefault="00FC2487" w:rsidP="00C95227">
            <w:pPr>
              <w:rPr>
                <w:rFonts w:ascii="Arial Narrow" w:hAnsi="Arial Narrow" w:cs="Times New Roman"/>
              </w:rPr>
            </w:pPr>
          </w:p>
          <w:p w14:paraId="270FDE7E" w14:textId="3FF2ACB5" w:rsidR="00FC2487" w:rsidRPr="008306D4" w:rsidRDefault="00FC2487" w:rsidP="00C95227">
            <w:pPr>
              <w:rPr>
                <w:rFonts w:ascii="Arial Narrow" w:hAnsi="Arial Narrow" w:cs="Times New Roman"/>
              </w:rPr>
            </w:pPr>
            <w:r w:rsidRPr="008306D4">
              <w:rPr>
                <w:rFonts w:ascii="Arial Narrow" w:hAnsi="Arial Narrow" w:cs="Times New Roman"/>
              </w:rPr>
              <w:t>Clinical evaluations of students show evidence of student mastery of increasingly complex clinical reasoning skills, management of care for groups of patients, and delegation to and supervision of other health care personnel.</w:t>
            </w:r>
          </w:p>
        </w:tc>
        <w:tc>
          <w:tcPr>
            <w:tcW w:w="5670" w:type="dxa"/>
            <w:tcMar>
              <w:top w:w="58" w:type="dxa"/>
              <w:left w:w="58" w:type="dxa"/>
              <w:bottom w:w="58" w:type="dxa"/>
              <w:right w:w="58" w:type="dxa"/>
            </w:tcMar>
          </w:tcPr>
          <w:p w14:paraId="76BA3621" w14:textId="77777777" w:rsidR="00FC2487" w:rsidRPr="00F03F7C" w:rsidRDefault="00FC2487" w:rsidP="00C95227">
            <w:pPr>
              <w:rPr>
                <w:rFonts w:ascii="Arial Narrow" w:hAnsi="Arial Narrow"/>
              </w:rPr>
            </w:pPr>
          </w:p>
        </w:tc>
      </w:tr>
      <w:tr w:rsidR="00FC2487" w:rsidRPr="00F03F7C" w14:paraId="185E6C44" w14:textId="77777777" w:rsidTr="00906A9A">
        <w:tc>
          <w:tcPr>
            <w:tcW w:w="3505" w:type="dxa"/>
            <w:tcMar>
              <w:top w:w="58" w:type="dxa"/>
              <w:left w:w="58" w:type="dxa"/>
              <w:bottom w:w="58" w:type="dxa"/>
              <w:right w:w="58" w:type="dxa"/>
            </w:tcMar>
          </w:tcPr>
          <w:p w14:paraId="17B9CC6A" w14:textId="02BB4A2A" w:rsidR="00FC2487" w:rsidRPr="008306D4" w:rsidRDefault="00FC2487" w:rsidP="000D446C">
            <w:pPr>
              <w:pStyle w:val="Default"/>
              <w:rPr>
                <w:rFonts w:ascii="Arial Narrow" w:hAnsi="Arial Narrow" w:cs="Times New Roman"/>
                <w:sz w:val="22"/>
                <w:szCs w:val="22"/>
              </w:rPr>
            </w:pPr>
            <w:r w:rsidRPr="008306D4">
              <w:rPr>
                <w:rFonts w:ascii="Arial Narrow" w:hAnsi="Arial Narrow" w:cs="Times New Roman"/>
                <w:color w:val="auto"/>
                <w:sz w:val="22"/>
                <w:szCs w:val="22"/>
              </w:rPr>
              <w:t>610-X-3-.02 (14)</w:t>
            </w:r>
            <w:r w:rsidRPr="008306D4">
              <w:rPr>
                <w:rFonts w:ascii="Arial Narrow" w:hAnsi="Arial Narrow" w:cs="Times New Roman"/>
                <w:sz w:val="22"/>
                <w:szCs w:val="22"/>
              </w:rPr>
              <w:t xml:space="preserve">(g) Nursing faculty shall maintain responsibility and accountability for planning, implementation, and </w:t>
            </w:r>
            <w:r w:rsidRPr="008306D4">
              <w:rPr>
                <w:rFonts w:ascii="Arial Narrow" w:hAnsi="Arial Narrow" w:cs="Times New Roman"/>
                <w:sz w:val="22"/>
                <w:szCs w:val="22"/>
              </w:rPr>
              <w:lastRenderedPageBreak/>
              <w:t>evaluation of all student clinical learning experiences.</w:t>
            </w:r>
          </w:p>
          <w:p w14:paraId="4DE3B74E" w14:textId="77777777" w:rsidR="00FC2487" w:rsidRPr="008306D4" w:rsidRDefault="00FC2487" w:rsidP="00C95227">
            <w:pPr>
              <w:pStyle w:val="Default"/>
              <w:rPr>
                <w:rFonts w:ascii="Arial Narrow" w:hAnsi="Arial Narrow" w:cs="Times New Roman"/>
                <w:color w:val="auto"/>
                <w:sz w:val="22"/>
                <w:szCs w:val="22"/>
              </w:rPr>
            </w:pPr>
          </w:p>
        </w:tc>
        <w:tc>
          <w:tcPr>
            <w:tcW w:w="2610" w:type="dxa"/>
            <w:tcMar>
              <w:top w:w="58" w:type="dxa"/>
              <w:left w:w="58" w:type="dxa"/>
              <w:bottom w:w="58" w:type="dxa"/>
              <w:right w:w="58" w:type="dxa"/>
            </w:tcMar>
          </w:tcPr>
          <w:p w14:paraId="6FC25F1C" w14:textId="3F8CA90D" w:rsidR="00FC2487" w:rsidRPr="008306D4" w:rsidRDefault="00FC2487" w:rsidP="00C95227">
            <w:pPr>
              <w:rPr>
                <w:rFonts w:ascii="Arial Narrow" w:hAnsi="Arial Narrow" w:cs="Times New Roman"/>
              </w:rPr>
            </w:pPr>
            <w:r w:rsidRPr="008306D4">
              <w:rPr>
                <w:rFonts w:ascii="Arial Narrow" w:hAnsi="Arial Narrow" w:cs="Times New Roman"/>
              </w:rPr>
              <w:lastRenderedPageBreak/>
              <w:t xml:space="preserve">Description of process utilized to ensure faculty maintain responsibility and </w:t>
            </w:r>
            <w:r w:rsidRPr="008306D4">
              <w:rPr>
                <w:rFonts w:ascii="Arial Narrow" w:hAnsi="Arial Narrow" w:cs="Times New Roman"/>
              </w:rPr>
              <w:lastRenderedPageBreak/>
              <w:t>accountability for the planning, implementation, and evaluation of student clinical learning experiences when clinical supervisors are utilized</w:t>
            </w:r>
            <w:r w:rsidR="00C945BE" w:rsidRPr="008306D4">
              <w:rPr>
                <w:rFonts w:ascii="Arial Narrow" w:hAnsi="Arial Narrow" w:cs="Times New Roman"/>
              </w:rPr>
              <w:t>.</w:t>
            </w:r>
          </w:p>
          <w:p w14:paraId="1E215A13" w14:textId="77777777" w:rsidR="00FC2487" w:rsidRPr="008306D4" w:rsidRDefault="00FC2487" w:rsidP="00C95227">
            <w:pPr>
              <w:rPr>
                <w:rFonts w:ascii="Arial Narrow" w:hAnsi="Arial Narrow" w:cs="Times New Roman"/>
              </w:rPr>
            </w:pPr>
          </w:p>
          <w:p w14:paraId="648DB5F8" w14:textId="0EC7B2C1" w:rsidR="00FC2487" w:rsidRPr="008306D4" w:rsidRDefault="00FC2487" w:rsidP="00C95227">
            <w:pPr>
              <w:rPr>
                <w:rFonts w:ascii="Arial Narrow" w:hAnsi="Arial Narrow" w:cs="Times New Roman"/>
              </w:rPr>
            </w:pPr>
            <w:r w:rsidRPr="008306D4">
              <w:rPr>
                <w:rFonts w:ascii="Arial Narrow" w:hAnsi="Arial Narrow" w:cs="Times New Roman"/>
              </w:rPr>
              <w:t>Job Descriptions for faculty and clinical supervisors/</w:t>
            </w:r>
          </w:p>
          <w:p w14:paraId="2B8AD3EC" w14:textId="77777777" w:rsidR="00FC2487" w:rsidRPr="008306D4" w:rsidRDefault="00FC2487" w:rsidP="00C95227">
            <w:pPr>
              <w:rPr>
                <w:rFonts w:ascii="Arial Narrow" w:hAnsi="Arial Narrow" w:cs="Times New Roman"/>
              </w:rPr>
            </w:pPr>
            <w:r w:rsidRPr="008306D4">
              <w:rPr>
                <w:rFonts w:ascii="Arial Narrow" w:hAnsi="Arial Narrow" w:cs="Times New Roman"/>
              </w:rPr>
              <w:t>preceptors</w:t>
            </w:r>
          </w:p>
          <w:p w14:paraId="398159A9" w14:textId="6D6CBB63" w:rsidR="00FC2487" w:rsidRPr="008306D4" w:rsidRDefault="00FC2487" w:rsidP="00C95227">
            <w:pPr>
              <w:rPr>
                <w:rFonts w:ascii="Arial Narrow" w:hAnsi="Arial Narrow" w:cs="Times New Roman"/>
              </w:rPr>
            </w:pPr>
            <w:r w:rsidRPr="008306D4">
              <w:rPr>
                <w:rFonts w:ascii="Arial Narrow" w:hAnsi="Arial Narrow" w:cs="Times New Roman"/>
              </w:rPr>
              <w:t>Faculty and Clinical Supervisor</w:t>
            </w:r>
            <w:r w:rsidR="00642AAC" w:rsidRPr="008306D4">
              <w:rPr>
                <w:rFonts w:ascii="Arial Narrow" w:hAnsi="Arial Narrow" w:cs="Times New Roman"/>
              </w:rPr>
              <w:t>s</w:t>
            </w:r>
            <w:r w:rsidRPr="008306D4">
              <w:rPr>
                <w:rFonts w:ascii="Arial Narrow" w:hAnsi="Arial Narrow" w:cs="Times New Roman"/>
              </w:rPr>
              <w:t xml:space="preserve"> evaluations</w:t>
            </w:r>
          </w:p>
          <w:p w14:paraId="2CE3809F" w14:textId="77777777" w:rsidR="00FC2487" w:rsidRPr="008306D4" w:rsidRDefault="00FC2487" w:rsidP="00C95227">
            <w:pPr>
              <w:rPr>
                <w:rFonts w:ascii="Arial Narrow" w:hAnsi="Arial Narrow" w:cs="Times New Roman"/>
              </w:rPr>
            </w:pPr>
            <w:r w:rsidRPr="008306D4">
              <w:rPr>
                <w:rFonts w:ascii="Arial Narrow" w:hAnsi="Arial Narrow" w:cs="Times New Roman"/>
              </w:rPr>
              <w:t>Nursing course materials</w:t>
            </w:r>
          </w:p>
          <w:p w14:paraId="2ECA0F8E" w14:textId="77777777" w:rsidR="00FC2487" w:rsidRPr="008306D4" w:rsidRDefault="00FC2487" w:rsidP="00C95227">
            <w:pPr>
              <w:rPr>
                <w:rFonts w:ascii="Arial Narrow" w:hAnsi="Arial Narrow" w:cs="Times New Roman"/>
              </w:rPr>
            </w:pPr>
          </w:p>
          <w:p w14:paraId="18C3927B" w14:textId="77777777" w:rsidR="00FC2487" w:rsidRPr="008306D4" w:rsidRDefault="00FC2487" w:rsidP="00C95227">
            <w:pPr>
              <w:rPr>
                <w:rFonts w:ascii="Arial Narrow" w:hAnsi="Arial Narrow" w:cs="Times New Roman"/>
              </w:rPr>
            </w:pPr>
            <w:r w:rsidRPr="008306D4">
              <w:rPr>
                <w:rFonts w:ascii="Arial Narrow" w:hAnsi="Arial Narrow" w:cs="Times New Roman"/>
              </w:rPr>
              <w:t>Clinical Schedules</w:t>
            </w:r>
          </w:p>
          <w:p w14:paraId="21D72EA2" w14:textId="77777777" w:rsidR="00FC2487" w:rsidRPr="008306D4" w:rsidRDefault="00FC2487" w:rsidP="00C95227">
            <w:pPr>
              <w:rPr>
                <w:rFonts w:ascii="Arial Narrow" w:hAnsi="Arial Narrow" w:cs="Times New Roman"/>
              </w:rPr>
            </w:pPr>
          </w:p>
          <w:p w14:paraId="5724CE4C" w14:textId="77777777" w:rsidR="00FC2487" w:rsidRPr="008306D4" w:rsidRDefault="00FC2487" w:rsidP="00C95227">
            <w:pPr>
              <w:rPr>
                <w:rFonts w:ascii="Arial Narrow" w:hAnsi="Arial Narrow" w:cs="Times New Roman"/>
              </w:rPr>
            </w:pPr>
            <w:r w:rsidRPr="008306D4">
              <w:rPr>
                <w:rFonts w:ascii="Arial Narrow" w:hAnsi="Arial Narrow" w:cs="Times New Roman"/>
              </w:rPr>
              <w:t xml:space="preserve">Clinical Evaluation Tools </w:t>
            </w:r>
          </w:p>
          <w:p w14:paraId="780A92DF" w14:textId="2CA3FE70" w:rsidR="00FC2487" w:rsidRPr="008306D4" w:rsidRDefault="00FC2487" w:rsidP="00C95227">
            <w:pPr>
              <w:rPr>
                <w:rFonts w:ascii="Arial Narrow" w:hAnsi="Arial Narrow" w:cs="Times New Roman"/>
              </w:rPr>
            </w:pPr>
            <w:r w:rsidRPr="008306D4">
              <w:rPr>
                <w:rFonts w:ascii="Arial Narrow" w:hAnsi="Arial Narrow" w:cs="Times New Roman"/>
              </w:rPr>
              <w:t>Documents regarding the preceptorship experience for students and preceptors</w:t>
            </w:r>
          </w:p>
        </w:tc>
        <w:tc>
          <w:tcPr>
            <w:tcW w:w="2700" w:type="dxa"/>
            <w:tcMar>
              <w:top w:w="58" w:type="dxa"/>
              <w:left w:w="58" w:type="dxa"/>
              <w:bottom w:w="58" w:type="dxa"/>
              <w:right w:w="58" w:type="dxa"/>
            </w:tcMar>
          </w:tcPr>
          <w:p w14:paraId="48B16D59" w14:textId="77777777" w:rsidR="00FC2487" w:rsidRPr="008306D4" w:rsidRDefault="00FC2487" w:rsidP="00C95227">
            <w:pPr>
              <w:rPr>
                <w:rFonts w:ascii="Arial Narrow" w:hAnsi="Arial Narrow" w:cs="Times New Roman"/>
              </w:rPr>
            </w:pPr>
            <w:r w:rsidRPr="008306D4">
              <w:rPr>
                <w:rFonts w:ascii="Arial Narrow" w:hAnsi="Arial Narrow" w:cs="Times New Roman"/>
              </w:rPr>
              <w:lastRenderedPageBreak/>
              <w:t xml:space="preserve">Nursing faculty are responsible and accountable for the planning, implementation, and </w:t>
            </w:r>
            <w:r w:rsidRPr="008306D4">
              <w:rPr>
                <w:rFonts w:ascii="Arial Narrow" w:hAnsi="Arial Narrow" w:cs="Times New Roman"/>
              </w:rPr>
              <w:lastRenderedPageBreak/>
              <w:t>evaluation of clinical learning experiences.</w:t>
            </w:r>
          </w:p>
        </w:tc>
        <w:tc>
          <w:tcPr>
            <w:tcW w:w="5670" w:type="dxa"/>
            <w:tcMar>
              <w:top w:w="58" w:type="dxa"/>
              <w:left w:w="58" w:type="dxa"/>
              <w:bottom w:w="58" w:type="dxa"/>
              <w:right w:w="58" w:type="dxa"/>
            </w:tcMar>
          </w:tcPr>
          <w:p w14:paraId="17CC6C2B" w14:textId="77777777" w:rsidR="00FC2487" w:rsidRPr="00F03F7C" w:rsidRDefault="00FC2487" w:rsidP="00C95227">
            <w:pPr>
              <w:rPr>
                <w:rFonts w:ascii="Arial Narrow" w:hAnsi="Arial Narrow"/>
              </w:rPr>
            </w:pPr>
          </w:p>
        </w:tc>
      </w:tr>
      <w:tr w:rsidR="00FC2487" w:rsidRPr="00F03F7C" w14:paraId="006622E8" w14:textId="77777777" w:rsidTr="00906A9A">
        <w:tc>
          <w:tcPr>
            <w:tcW w:w="3505" w:type="dxa"/>
            <w:tcMar>
              <w:top w:w="58" w:type="dxa"/>
              <w:left w:w="58" w:type="dxa"/>
              <w:bottom w:w="58" w:type="dxa"/>
              <w:right w:w="58" w:type="dxa"/>
            </w:tcMar>
          </w:tcPr>
          <w:p w14:paraId="4340E036" w14:textId="681F490B" w:rsidR="00FC2487" w:rsidRPr="008306D4" w:rsidRDefault="00FC2487" w:rsidP="00C95227">
            <w:pPr>
              <w:pStyle w:val="Default"/>
              <w:rPr>
                <w:rFonts w:ascii="Arial Narrow" w:hAnsi="Arial Narrow" w:cs="Times New Roman"/>
                <w:sz w:val="22"/>
                <w:szCs w:val="22"/>
              </w:rPr>
            </w:pPr>
            <w:r w:rsidRPr="008306D4">
              <w:rPr>
                <w:rFonts w:ascii="Arial Narrow" w:hAnsi="Arial Narrow" w:cs="Times New Roman"/>
                <w:color w:val="auto"/>
                <w:sz w:val="22"/>
                <w:szCs w:val="22"/>
              </w:rPr>
              <w:t xml:space="preserve">610-X-3-.02(15) </w:t>
            </w:r>
            <w:r w:rsidRPr="008306D4">
              <w:rPr>
                <w:rFonts w:ascii="Arial Narrow" w:hAnsi="Arial Narrow" w:cs="Times New Roman"/>
                <w:sz w:val="22"/>
                <w:szCs w:val="22"/>
              </w:rPr>
              <w:t>Nursing programs that offer only simulations or clinical testing do not meet the requirements for providing clinical learning experiences for nursing students.</w:t>
            </w:r>
          </w:p>
        </w:tc>
        <w:tc>
          <w:tcPr>
            <w:tcW w:w="2610" w:type="dxa"/>
            <w:tcMar>
              <w:top w:w="58" w:type="dxa"/>
              <w:left w:w="58" w:type="dxa"/>
              <w:bottom w:w="58" w:type="dxa"/>
              <w:right w:w="58" w:type="dxa"/>
            </w:tcMar>
          </w:tcPr>
          <w:p w14:paraId="050B73E6" w14:textId="77777777" w:rsidR="00FC2487" w:rsidRPr="008306D4" w:rsidRDefault="00FC2487" w:rsidP="00C95227">
            <w:pPr>
              <w:rPr>
                <w:rFonts w:ascii="Arial Narrow" w:hAnsi="Arial Narrow" w:cs="Times New Roman"/>
              </w:rPr>
            </w:pPr>
            <w:r w:rsidRPr="008306D4">
              <w:rPr>
                <w:rFonts w:ascii="Arial Narrow" w:hAnsi="Arial Narrow" w:cs="Times New Roman"/>
              </w:rPr>
              <w:t>Nursing course materials</w:t>
            </w:r>
          </w:p>
          <w:p w14:paraId="2369FFD2" w14:textId="77777777" w:rsidR="00FC2487" w:rsidRPr="008306D4" w:rsidRDefault="00FC2487" w:rsidP="00C95227">
            <w:pPr>
              <w:rPr>
                <w:rFonts w:ascii="Arial Narrow" w:hAnsi="Arial Narrow" w:cs="Times New Roman"/>
              </w:rPr>
            </w:pPr>
          </w:p>
          <w:p w14:paraId="3487D6C8" w14:textId="77777777" w:rsidR="00FC2487" w:rsidRPr="008306D4" w:rsidRDefault="00FC2487" w:rsidP="00C95227">
            <w:pPr>
              <w:rPr>
                <w:rFonts w:ascii="Arial Narrow" w:hAnsi="Arial Narrow" w:cs="Times New Roman"/>
                <w:b/>
                <w:bCs/>
              </w:rPr>
            </w:pPr>
            <w:r w:rsidRPr="008306D4">
              <w:rPr>
                <w:rFonts w:ascii="Arial Narrow" w:hAnsi="Arial Narrow" w:cs="Times New Roman"/>
                <w:b/>
                <w:bCs/>
              </w:rPr>
              <w:t xml:space="preserve">Clinical Affiliation Grid </w:t>
            </w:r>
          </w:p>
          <w:p w14:paraId="5A479909" w14:textId="77777777" w:rsidR="00FC2487" w:rsidRPr="008306D4" w:rsidRDefault="00FC2487" w:rsidP="00C95227">
            <w:pPr>
              <w:rPr>
                <w:rFonts w:ascii="Arial Narrow" w:hAnsi="Arial Narrow" w:cs="Times New Roman"/>
              </w:rPr>
            </w:pPr>
          </w:p>
          <w:p w14:paraId="07C6DB12" w14:textId="77777777" w:rsidR="00FC2487" w:rsidRPr="008306D4" w:rsidRDefault="00FC2487" w:rsidP="00C95227">
            <w:pPr>
              <w:rPr>
                <w:rFonts w:ascii="Arial Narrow" w:hAnsi="Arial Narrow" w:cs="Times New Roman"/>
              </w:rPr>
            </w:pPr>
            <w:r w:rsidRPr="008306D4">
              <w:rPr>
                <w:rFonts w:ascii="Arial Narrow" w:hAnsi="Arial Narrow" w:cs="Times New Roman"/>
              </w:rPr>
              <w:t>Clinical schedules</w:t>
            </w:r>
          </w:p>
          <w:p w14:paraId="72CEEB1F" w14:textId="77777777" w:rsidR="00FC2487" w:rsidRPr="008306D4" w:rsidRDefault="00FC2487" w:rsidP="00C95227">
            <w:pPr>
              <w:rPr>
                <w:rFonts w:ascii="Arial Narrow" w:hAnsi="Arial Narrow" w:cs="Times New Roman"/>
              </w:rPr>
            </w:pPr>
          </w:p>
          <w:p w14:paraId="7D6A047B" w14:textId="77777777" w:rsidR="00906A9A" w:rsidRDefault="00FC2487" w:rsidP="00C95227">
            <w:pPr>
              <w:rPr>
                <w:rFonts w:ascii="Arial Narrow" w:hAnsi="Arial Narrow" w:cs="Times New Roman"/>
              </w:rPr>
            </w:pPr>
            <w:r w:rsidRPr="008306D4">
              <w:rPr>
                <w:rFonts w:ascii="Arial Narrow" w:hAnsi="Arial Narrow" w:cs="Times New Roman"/>
              </w:rPr>
              <w:t>Simulation schedules</w:t>
            </w:r>
          </w:p>
          <w:p w14:paraId="5AA2FED4" w14:textId="77777777" w:rsidR="00190FF0" w:rsidRDefault="00190FF0" w:rsidP="00C95227">
            <w:pPr>
              <w:rPr>
                <w:rFonts w:ascii="Arial Narrow" w:hAnsi="Arial Narrow" w:cs="Times New Roman"/>
              </w:rPr>
            </w:pPr>
          </w:p>
          <w:p w14:paraId="1A792131" w14:textId="77777777" w:rsidR="00190FF0" w:rsidRDefault="00190FF0" w:rsidP="00C95227">
            <w:pPr>
              <w:rPr>
                <w:rFonts w:ascii="Arial Narrow" w:hAnsi="Arial Narrow" w:cs="Times New Roman"/>
              </w:rPr>
            </w:pPr>
          </w:p>
          <w:p w14:paraId="41F7AC44" w14:textId="77777777" w:rsidR="00190FF0" w:rsidRDefault="00190FF0" w:rsidP="00C95227">
            <w:pPr>
              <w:rPr>
                <w:rFonts w:ascii="Arial Narrow" w:hAnsi="Arial Narrow" w:cs="Times New Roman"/>
              </w:rPr>
            </w:pPr>
          </w:p>
          <w:p w14:paraId="28AEF9BC" w14:textId="2DB017AC" w:rsidR="00190FF0" w:rsidRPr="008306D4" w:rsidRDefault="00190FF0" w:rsidP="00C95227">
            <w:pPr>
              <w:rPr>
                <w:rFonts w:ascii="Arial Narrow" w:hAnsi="Arial Narrow" w:cs="Times New Roman"/>
              </w:rPr>
            </w:pPr>
          </w:p>
        </w:tc>
        <w:tc>
          <w:tcPr>
            <w:tcW w:w="2700" w:type="dxa"/>
            <w:tcMar>
              <w:top w:w="58" w:type="dxa"/>
              <w:left w:w="58" w:type="dxa"/>
              <w:bottom w:w="58" w:type="dxa"/>
              <w:right w:w="58" w:type="dxa"/>
            </w:tcMar>
          </w:tcPr>
          <w:p w14:paraId="5BAF5BD1" w14:textId="4AE44799" w:rsidR="00FC2487" w:rsidRPr="008306D4" w:rsidRDefault="00FC2487" w:rsidP="00C95227">
            <w:pPr>
              <w:rPr>
                <w:rFonts w:ascii="Arial Narrow" w:hAnsi="Arial Narrow" w:cs="Times New Roman"/>
              </w:rPr>
            </w:pPr>
            <w:r w:rsidRPr="008306D4">
              <w:rPr>
                <w:rFonts w:ascii="Arial Narrow" w:hAnsi="Arial Narrow" w:cs="Times New Roman"/>
              </w:rPr>
              <w:t>Clinical learning experiences include direct patient care.</w:t>
            </w:r>
          </w:p>
        </w:tc>
        <w:tc>
          <w:tcPr>
            <w:tcW w:w="5670" w:type="dxa"/>
            <w:tcMar>
              <w:top w:w="58" w:type="dxa"/>
              <w:left w:w="58" w:type="dxa"/>
              <w:bottom w:w="58" w:type="dxa"/>
              <w:right w:w="58" w:type="dxa"/>
            </w:tcMar>
          </w:tcPr>
          <w:p w14:paraId="780C0699" w14:textId="77777777" w:rsidR="00FC2487" w:rsidRPr="00F03F7C" w:rsidRDefault="00FC2487" w:rsidP="00C95227">
            <w:pPr>
              <w:rPr>
                <w:rFonts w:ascii="Arial Narrow" w:hAnsi="Arial Narrow" w:cs="Times New Roman"/>
              </w:rPr>
            </w:pPr>
          </w:p>
        </w:tc>
      </w:tr>
      <w:tr w:rsidR="00C945BE" w:rsidRPr="00F03F7C" w14:paraId="1EFEBEBD" w14:textId="77777777" w:rsidTr="007E3E92">
        <w:tc>
          <w:tcPr>
            <w:tcW w:w="14485" w:type="dxa"/>
            <w:gridSpan w:val="4"/>
            <w:shd w:val="clear" w:color="auto" w:fill="740000"/>
            <w:tcMar>
              <w:top w:w="58" w:type="dxa"/>
              <w:left w:w="58" w:type="dxa"/>
              <w:bottom w:w="58" w:type="dxa"/>
              <w:right w:w="58" w:type="dxa"/>
            </w:tcMar>
          </w:tcPr>
          <w:p w14:paraId="37E6740C" w14:textId="6DAA1BB1" w:rsidR="00C945BE" w:rsidRPr="008306D4" w:rsidRDefault="0043095C" w:rsidP="0043095C">
            <w:pPr>
              <w:rPr>
                <w:rFonts w:ascii="Arial Narrow" w:hAnsi="Arial Narrow" w:cs="Times New Roman"/>
                <w:b/>
                <w:bCs/>
              </w:rPr>
            </w:pPr>
            <w:r w:rsidRPr="008306D4">
              <w:rPr>
                <w:rFonts w:ascii="Arial Narrow" w:hAnsi="Arial Narrow" w:cs="Times New Roman"/>
                <w:b/>
                <w:bCs/>
              </w:rPr>
              <w:t>Simulation Learning Experiences</w:t>
            </w:r>
          </w:p>
        </w:tc>
      </w:tr>
      <w:tr w:rsidR="00FC2487" w:rsidRPr="00F03F7C" w14:paraId="262DEDC7" w14:textId="77777777" w:rsidTr="00906A9A">
        <w:tc>
          <w:tcPr>
            <w:tcW w:w="3505" w:type="dxa"/>
            <w:tcMar>
              <w:top w:w="58" w:type="dxa"/>
              <w:left w:w="58" w:type="dxa"/>
              <w:bottom w:w="58" w:type="dxa"/>
              <w:right w:w="58" w:type="dxa"/>
            </w:tcMar>
          </w:tcPr>
          <w:p w14:paraId="5063D68F" w14:textId="01119C4A" w:rsidR="00FC2487" w:rsidRPr="008306D4" w:rsidRDefault="00FC2487" w:rsidP="00C95227">
            <w:pPr>
              <w:rPr>
                <w:rFonts w:ascii="Arial Narrow" w:hAnsi="Arial Narrow" w:cs="Times New Roman"/>
              </w:rPr>
            </w:pPr>
            <w:r w:rsidRPr="008306D4">
              <w:rPr>
                <w:rFonts w:ascii="Arial Narrow" w:hAnsi="Arial Narrow" w:cs="Times New Roman"/>
              </w:rPr>
              <w:t>610-X-3-.02(12) The curriculum of a nursing education program shall:</w:t>
            </w:r>
          </w:p>
          <w:p w14:paraId="212B1813" w14:textId="680718EC" w:rsidR="00FC2487" w:rsidRPr="008306D4" w:rsidRDefault="00FC2487" w:rsidP="00C95227">
            <w:pPr>
              <w:widowControl w:val="0"/>
              <w:tabs>
                <w:tab w:val="left" w:pos="2279"/>
                <w:tab w:val="left" w:pos="2280"/>
              </w:tabs>
              <w:autoSpaceDE w:val="0"/>
              <w:autoSpaceDN w:val="0"/>
              <w:ind w:right="386"/>
              <w:rPr>
                <w:rFonts w:ascii="Arial Narrow" w:hAnsi="Arial Narrow"/>
              </w:rPr>
            </w:pPr>
            <w:r w:rsidRPr="008306D4">
              <w:rPr>
                <w:rFonts w:ascii="Arial Narrow" w:hAnsi="Arial Narrow" w:cs="Times New Roman"/>
              </w:rPr>
              <w:t xml:space="preserve">(d) </w:t>
            </w:r>
            <w:r w:rsidRPr="008306D4">
              <w:rPr>
                <w:rFonts w:ascii="Arial Narrow" w:hAnsi="Arial Narrow"/>
              </w:rPr>
              <w:t xml:space="preserve">The curriculum </w:t>
            </w:r>
            <w:r w:rsidR="008306D4">
              <w:rPr>
                <w:rFonts w:ascii="Arial Narrow" w:hAnsi="Arial Narrow"/>
              </w:rPr>
              <w:t>coursework</w:t>
            </w:r>
            <w:r w:rsidRPr="008306D4">
              <w:rPr>
                <w:rFonts w:ascii="Arial Narrow" w:hAnsi="Arial Narrow"/>
              </w:rPr>
              <w:t xml:space="preserve"> of a prelicensure</w:t>
            </w:r>
            <w:r w:rsidRPr="008306D4">
              <w:rPr>
                <w:rFonts w:ascii="Arial Narrow" w:hAnsi="Arial Narrow"/>
                <w:spacing w:val="-41"/>
              </w:rPr>
              <w:t xml:space="preserve"> </w:t>
            </w:r>
            <w:r w:rsidRPr="008306D4">
              <w:rPr>
                <w:rFonts w:ascii="Arial Narrow" w:hAnsi="Arial Narrow"/>
              </w:rPr>
              <w:t>nursing education</w:t>
            </w:r>
            <w:r w:rsidR="0092770E" w:rsidRPr="008306D4">
              <w:rPr>
                <w:rFonts w:ascii="Arial Narrow" w:hAnsi="Arial Narrow"/>
              </w:rPr>
              <w:t xml:space="preserve"> </w:t>
            </w:r>
            <w:r w:rsidR="0092770E" w:rsidRPr="008306D4">
              <w:rPr>
                <w:rFonts w:ascii="Arial Narrow" w:hAnsi="Arial Narrow"/>
              </w:rPr>
              <w:lastRenderedPageBreak/>
              <w:t>p</w:t>
            </w:r>
            <w:r w:rsidRPr="008306D4">
              <w:rPr>
                <w:rFonts w:ascii="Arial Narrow" w:hAnsi="Arial Narrow"/>
              </w:rPr>
              <w:t>rogram shall</w:t>
            </w:r>
            <w:r w:rsidRPr="008306D4">
              <w:rPr>
                <w:rFonts w:ascii="Arial Narrow" w:hAnsi="Arial Narrow"/>
                <w:spacing w:val="-6"/>
              </w:rPr>
              <w:t xml:space="preserve"> have didactic and clinical learning experiences which </w:t>
            </w:r>
            <w:r w:rsidRPr="008306D4">
              <w:rPr>
                <w:rFonts w:ascii="Arial Narrow" w:hAnsi="Arial Narrow"/>
              </w:rPr>
              <w:t>include but are not limited to:</w:t>
            </w:r>
          </w:p>
          <w:p w14:paraId="383D1460" w14:textId="77777777" w:rsidR="00FC2487" w:rsidRPr="008306D4" w:rsidRDefault="00FC2487" w:rsidP="00C95227">
            <w:pPr>
              <w:widowControl w:val="0"/>
              <w:tabs>
                <w:tab w:val="left" w:pos="2279"/>
                <w:tab w:val="left" w:pos="2280"/>
              </w:tabs>
              <w:autoSpaceDE w:val="0"/>
              <w:autoSpaceDN w:val="0"/>
              <w:ind w:right="386"/>
              <w:rPr>
                <w:rFonts w:ascii="Arial Narrow" w:hAnsi="Arial Narrow"/>
              </w:rPr>
            </w:pPr>
          </w:p>
          <w:p w14:paraId="3EDB8696" w14:textId="4BAFA830" w:rsidR="00FC2487" w:rsidRPr="008306D4" w:rsidRDefault="00FC2487" w:rsidP="00C95227">
            <w:pPr>
              <w:widowControl w:val="0"/>
              <w:autoSpaceDE w:val="0"/>
              <w:autoSpaceDN w:val="0"/>
              <w:ind w:right="243"/>
              <w:rPr>
                <w:rFonts w:ascii="Arial Narrow" w:hAnsi="Arial Narrow"/>
              </w:rPr>
            </w:pPr>
            <w:r w:rsidRPr="008306D4">
              <w:rPr>
                <w:rFonts w:ascii="Arial Narrow" w:hAnsi="Arial Narrow" w:cs="Times New Roman"/>
              </w:rPr>
              <w:t>6. Simulation learning experiences conducted according to acceptable faculty training standards and guidelines which incorporate clinical objectives, student debriefing, and evaluation are acceptable components of the clinical experience. Unless otherwise authorized by the Board, simulation shall not comprise more than 50% of the clinical learning experience</w:t>
            </w:r>
            <w:r w:rsidR="005B5DDD" w:rsidRPr="008306D4">
              <w:rPr>
                <w:rFonts w:ascii="Arial Narrow" w:hAnsi="Arial Narrow" w:cs="Times New Roman"/>
              </w:rPr>
              <w:t xml:space="preserve"> for any course or patient population</w:t>
            </w:r>
            <w:r w:rsidRPr="008306D4">
              <w:rPr>
                <w:rFonts w:ascii="Arial Narrow" w:hAnsi="Arial Narrow" w:cs="Times New Roman"/>
              </w:rPr>
              <w:t xml:space="preserve">. </w:t>
            </w:r>
            <w:r w:rsidRPr="008306D4">
              <w:rPr>
                <w:rFonts w:ascii="Arial Narrow" w:hAnsi="Arial Narrow"/>
              </w:rPr>
              <w:t>Programs utilizing simulation shall ensure:</w:t>
            </w:r>
          </w:p>
          <w:p w14:paraId="7F021D42" w14:textId="0F295641" w:rsidR="00FC2487" w:rsidRPr="008306D4" w:rsidRDefault="00FC2487" w:rsidP="00C95227">
            <w:pPr>
              <w:widowControl w:val="0"/>
              <w:autoSpaceDE w:val="0"/>
              <w:autoSpaceDN w:val="0"/>
              <w:ind w:right="243"/>
              <w:rPr>
                <w:rFonts w:ascii="Arial Narrow" w:hAnsi="Arial Narrow"/>
              </w:rPr>
            </w:pPr>
          </w:p>
          <w:p w14:paraId="3FDEB708" w14:textId="5E208951" w:rsidR="00FC2487" w:rsidRPr="008306D4" w:rsidRDefault="00FC2487" w:rsidP="00C95227">
            <w:pPr>
              <w:widowControl w:val="0"/>
              <w:autoSpaceDE w:val="0"/>
              <w:autoSpaceDN w:val="0"/>
              <w:ind w:right="243"/>
              <w:rPr>
                <w:rFonts w:ascii="Arial Narrow" w:hAnsi="Arial Narrow"/>
              </w:rPr>
            </w:pPr>
            <w:r w:rsidRPr="008306D4">
              <w:rPr>
                <w:rFonts w:ascii="Arial Narrow" w:hAnsi="Arial Narrow"/>
              </w:rPr>
              <w:t>(iv) Simulation activities and evaluation criteria are linked to programmatic outcomes.</w:t>
            </w:r>
          </w:p>
          <w:p w14:paraId="165D4F3C" w14:textId="5ED2D900" w:rsidR="005568CB" w:rsidRPr="008306D4" w:rsidRDefault="00FC2487" w:rsidP="00C95227">
            <w:pPr>
              <w:widowControl w:val="0"/>
              <w:autoSpaceDE w:val="0"/>
              <w:autoSpaceDN w:val="0"/>
              <w:ind w:right="243"/>
              <w:rPr>
                <w:rFonts w:ascii="Arial Narrow" w:hAnsi="Arial Narrow"/>
              </w:rPr>
            </w:pPr>
            <w:r w:rsidRPr="008306D4">
              <w:rPr>
                <w:rFonts w:ascii="Arial Narrow" w:hAnsi="Arial Narrow"/>
              </w:rPr>
              <w:t>(vi) Students shall evaluate the simulation experience on an ongoing basis</w:t>
            </w:r>
          </w:p>
        </w:tc>
        <w:tc>
          <w:tcPr>
            <w:tcW w:w="2610" w:type="dxa"/>
            <w:tcMar>
              <w:top w:w="58" w:type="dxa"/>
              <w:left w:w="58" w:type="dxa"/>
              <w:bottom w:w="58" w:type="dxa"/>
              <w:right w:w="58" w:type="dxa"/>
            </w:tcMar>
          </w:tcPr>
          <w:p w14:paraId="7AC49A04" w14:textId="06DE7E2F" w:rsidR="00FC2487" w:rsidRPr="008306D4" w:rsidRDefault="00E52442" w:rsidP="00C95227">
            <w:pPr>
              <w:rPr>
                <w:rFonts w:ascii="Arial Narrow" w:hAnsi="Arial Narrow" w:cs="Times New Roman"/>
                <w:b/>
                <w:bCs/>
              </w:rPr>
            </w:pPr>
            <w:r w:rsidRPr="008306D4">
              <w:rPr>
                <w:rFonts w:ascii="Arial Narrow" w:hAnsi="Arial Narrow" w:cs="Times New Roman"/>
                <w:b/>
                <w:bCs/>
              </w:rPr>
              <w:lastRenderedPageBreak/>
              <w:t>Simulation Grid</w:t>
            </w:r>
          </w:p>
          <w:p w14:paraId="209B89A6" w14:textId="77777777" w:rsidR="00E52442" w:rsidRPr="008306D4" w:rsidRDefault="00E52442" w:rsidP="00C95227">
            <w:pPr>
              <w:rPr>
                <w:rFonts w:ascii="Arial Narrow" w:hAnsi="Arial Narrow" w:cs="Times New Roman"/>
              </w:rPr>
            </w:pPr>
          </w:p>
          <w:p w14:paraId="635594A6" w14:textId="77777777" w:rsidR="00FC2487" w:rsidRPr="008306D4" w:rsidRDefault="00FC2487" w:rsidP="00C95227">
            <w:pPr>
              <w:rPr>
                <w:rFonts w:ascii="Arial Narrow" w:hAnsi="Arial Narrow" w:cs="Times New Roman"/>
              </w:rPr>
            </w:pPr>
            <w:r w:rsidRPr="008306D4">
              <w:rPr>
                <w:rFonts w:ascii="Arial Narrow" w:hAnsi="Arial Narrow" w:cs="Times New Roman"/>
              </w:rPr>
              <w:t>Documentation of faculty training in simulation.</w:t>
            </w:r>
          </w:p>
          <w:p w14:paraId="6534852F" w14:textId="77777777" w:rsidR="00FC2487" w:rsidRPr="008306D4" w:rsidRDefault="00FC2487" w:rsidP="00C95227">
            <w:pPr>
              <w:rPr>
                <w:rFonts w:ascii="Arial Narrow" w:hAnsi="Arial Narrow" w:cs="Times New Roman"/>
              </w:rPr>
            </w:pPr>
          </w:p>
          <w:p w14:paraId="2AE656F5" w14:textId="77777777" w:rsidR="00FC2487" w:rsidRPr="008306D4" w:rsidRDefault="00FC2487" w:rsidP="00C95227">
            <w:pPr>
              <w:rPr>
                <w:rFonts w:ascii="Arial Narrow" w:hAnsi="Arial Narrow" w:cs="Times New Roman"/>
              </w:rPr>
            </w:pPr>
            <w:r w:rsidRPr="008306D4">
              <w:rPr>
                <w:rFonts w:ascii="Arial Narrow" w:hAnsi="Arial Narrow" w:cs="Times New Roman"/>
              </w:rPr>
              <w:t>Nursing course materials</w:t>
            </w:r>
          </w:p>
          <w:p w14:paraId="61A2CAA5" w14:textId="77777777" w:rsidR="00FC2487" w:rsidRPr="008306D4" w:rsidRDefault="00FC2487" w:rsidP="00C95227">
            <w:pPr>
              <w:rPr>
                <w:rFonts w:ascii="Arial Narrow" w:hAnsi="Arial Narrow" w:cs="Times New Roman"/>
              </w:rPr>
            </w:pPr>
          </w:p>
          <w:p w14:paraId="3D450D62" w14:textId="77777777" w:rsidR="00FC2487" w:rsidRPr="008306D4" w:rsidRDefault="00FC2487" w:rsidP="00C95227">
            <w:pPr>
              <w:rPr>
                <w:rFonts w:ascii="Arial Narrow" w:hAnsi="Arial Narrow" w:cs="Times New Roman"/>
              </w:rPr>
            </w:pPr>
            <w:r w:rsidRPr="008306D4">
              <w:rPr>
                <w:rFonts w:ascii="Arial Narrow" w:hAnsi="Arial Narrow" w:cs="Times New Roman"/>
              </w:rPr>
              <w:t>Clinical assignments and schedules</w:t>
            </w:r>
          </w:p>
          <w:p w14:paraId="1D1F4298" w14:textId="77777777" w:rsidR="00FC2487" w:rsidRPr="008306D4" w:rsidRDefault="00FC2487" w:rsidP="00C95227">
            <w:pPr>
              <w:rPr>
                <w:rFonts w:ascii="Arial Narrow" w:hAnsi="Arial Narrow" w:cs="Times New Roman"/>
              </w:rPr>
            </w:pPr>
          </w:p>
          <w:p w14:paraId="534A7A77" w14:textId="77777777" w:rsidR="00FC2487" w:rsidRPr="008306D4" w:rsidRDefault="00FC2487" w:rsidP="00C95227">
            <w:pPr>
              <w:rPr>
                <w:rFonts w:ascii="Arial Narrow" w:hAnsi="Arial Narrow" w:cs="Times New Roman"/>
              </w:rPr>
            </w:pPr>
            <w:r w:rsidRPr="008306D4">
              <w:rPr>
                <w:rFonts w:ascii="Arial Narrow" w:hAnsi="Arial Narrow" w:cs="Times New Roman"/>
              </w:rPr>
              <w:t>Simulation schedules</w:t>
            </w:r>
          </w:p>
          <w:p w14:paraId="6B48F860" w14:textId="77777777" w:rsidR="00FC2487" w:rsidRPr="008306D4" w:rsidRDefault="00FC2487" w:rsidP="00C95227">
            <w:pPr>
              <w:rPr>
                <w:rFonts w:ascii="Arial Narrow" w:hAnsi="Arial Narrow" w:cs="Times New Roman"/>
              </w:rPr>
            </w:pPr>
          </w:p>
          <w:p w14:paraId="2D0B42DB" w14:textId="77777777" w:rsidR="00FC2487" w:rsidRPr="008306D4" w:rsidRDefault="00FC2487" w:rsidP="00C95227">
            <w:pPr>
              <w:rPr>
                <w:rFonts w:ascii="Arial Narrow" w:hAnsi="Arial Narrow"/>
              </w:rPr>
            </w:pPr>
            <w:r w:rsidRPr="008306D4">
              <w:rPr>
                <w:rFonts w:ascii="Arial Narrow" w:hAnsi="Arial Narrow"/>
              </w:rPr>
              <w:t>% of clinical learning experiences achieved with simulation.</w:t>
            </w:r>
          </w:p>
          <w:p w14:paraId="378603F5" w14:textId="77777777" w:rsidR="0043095C" w:rsidRPr="008306D4" w:rsidRDefault="00FC2487" w:rsidP="00563FAF">
            <w:pPr>
              <w:rPr>
                <w:rFonts w:ascii="Arial Narrow" w:hAnsi="Arial Narrow" w:cs="Times New Roman"/>
              </w:rPr>
            </w:pPr>
            <w:r w:rsidRPr="008306D4">
              <w:rPr>
                <w:rFonts w:ascii="Arial Narrow" w:hAnsi="Arial Narrow" w:cs="Times New Roman"/>
              </w:rPr>
              <w:t>Describe simulation activities and linkage to student learning outcomes and program outcomes</w:t>
            </w:r>
            <w:r w:rsidR="0043095C" w:rsidRPr="008306D4">
              <w:rPr>
                <w:rFonts w:ascii="Arial Narrow" w:hAnsi="Arial Narrow" w:cs="Times New Roman"/>
              </w:rPr>
              <w:t>.</w:t>
            </w:r>
          </w:p>
          <w:p w14:paraId="5FE6274E" w14:textId="2896AD60" w:rsidR="00FC2487" w:rsidRPr="008306D4" w:rsidRDefault="00FC2487" w:rsidP="00563FAF">
            <w:pPr>
              <w:rPr>
                <w:rFonts w:ascii="Arial Narrow" w:hAnsi="Arial Narrow" w:cs="Times New Roman"/>
              </w:rPr>
            </w:pPr>
            <w:r w:rsidRPr="008306D4">
              <w:rPr>
                <w:rFonts w:ascii="Arial Narrow" w:hAnsi="Arial Narrow" w:cs="Times New Roman"/>
              </w:rPr>
              <w:t xml:space="preserve"> </w:t>
            </w:r>
          </w:p>
          <w:p w14:paraId="5A099D31" w14:textId="77777777" w:rsidR="00FC2487" w:rsidRPr="008306D4" w:rsidRDefault="00FC2487" w:rsidP="00EA2BA2">
            <w:pPr>
              <w:rPr>
                <w:rFonts w:ascii="Arial Narrow" w:hAnsi="Arial Narrow" w:cs="Times New Roman"/>
              </w:rPr>
            </w:pPr>
            <w:r w:rsidRPr="008306D4">
              <w:rPr>
                <w:rFonts w:ascii="Arial Narrow" w:hAnsi="Arial Narrow" w:cs="Times New Roman"/>
              </w:rPr>
              <w:t>Student evaluations of simulation learning experiences</w:t>
            </w:r>
          </w:p>
          <w:p w14:paraId="3DE05803" w14:textId="77777777" w:rsidR="00FC2487" w:rsidRPr="008306D4" w:rsidRDefault="00FC2487" w:rsidP="00EA2BA2">
            <w:pPr>
              <w:rPr>
                <w:rFonts w:ascii="Arial Narrow" w:hAnsi="Arial Narrow" w:cs="Times New Roman"/>
              </w:rPr>
            </w:pPr>
          </w:p>
          <w:p w14:paraId="1218F1F6" w14:textId="7F0147A5" w:rsidR="00FC2487" w:rsidRPr="008306D4" w:rsidRDefault="00FC2487" w:rsidP="00563FAF">
            <w:pPr>
              <w:rPr>
                <w:rFonts w:ascii="Arial Narrow" w:hAnsi="Arial Narrow" w:cs="Times New Roman"/>
              </w:rPr>
            </w:pPr>
            <w:r w:rsidRPr="008306D4">
              <w:rPr>
                <w:rFonts w:ascii="Arial Narrow" w:hAnsi="Arial Narrow" w:cs="Times New Roman"/>
              </w:rPr>
              <w:t xml:space="preserve">Systematic </w:t>
            </w:r>
            <w:r w:rsidR="0043095C" w:rsidRPr="008306D4">
              <w:rPr>
                <w:rFonts w:ascii="Arial Narrow" w:hAnsi="Arial Narrow" w:cs="Times New Roman"/>
              </w:rPr>
              <w:t>p</w:t>
            </w:r>
            <w:r w:rsidRPr="008306D4">
              <w:rPr>
                <w:rFonts w:ascii="Arial Narrow" w:hAnsi="Arial Narrow" w:cs="Times New Roman"/>
              </w:rPr>
              <w:t xml:space="preserve">lan of </w:t>
            </w:r>
            <w:r w:rsidR="0043095C" w:rsidRPr="008306D4">
              <w:rPr>
                <w:rFonts w:ascii="Arial Narrow" w:hAnsi="Arial Narrow" w:cs="Times New Roman"/>
              </w:rPr>
              <w:t>e</w:t>
            </w:r>
            <w:r w:rsidRPr="008306D4">
              <w:rPr>
                <w:rFonts w:ascii="Arial Narrow" w:hAnsi="Arial Narrow" w:cs="Times New Roman"/>
              </w:rPr>
              <w:t>valuation</w:t>
            </w:r>
          </w:p>
        </w:tc>
        <w:tc>
          <w:tcPr>
            <w:tcW w:w="2700" w:type="dxa"/>
            <w:tcMar>
              <w:top w:w="58" w:type="dxa"/>
              <w:left w:w="58" w:type="dxa"/>
              <w:bottom w:w="58" w:type="dxa"/>
              <w:right w:w="58" w:type="dxa"/>
            </w:tcMar>
          </w:tcPr>
          <w:p w14:paraId="256E62B8" w14:textId="77777777" w:rsidR="00FC2487" w:rsidRPr="008306D4" w:rsidRDefault="00FC2487" w:rsidP="00C95227">
            <w:pPr>
              <w:rPr>
                <w:rFonts w:ascii="Arial Narrow" w:hAnsi="Arial Narrow" w:cs="Times New Roman"/>
              </w:rPr>
            </w:pPr>
            <w:r w:rsidRPr="008306D4">
              <w:rPr>
                <w:rFonts w:ascii="Arial Narrow" w:hAnsi="Arial Narrow" w:cs="Times New Roman"/>
              </w:rPr>
              <w:lastRenderedPageBreak/>
              <w:t xml:space="preserve">Simulation experiences incorporate acceptable standards including clinical objectives, debriefing and </w:t>
            </w:r>
            <w:r w:rsidRPr="008306D4">
              <w:rPr>
                <w:rFonts w:ascii="Arial Narrow" w:hAnsi="Arial Narrow" w:cs="Times New Roman"/>
              </w:rPr>
              <w:lastRenderedPageBreak/>
              <w:t>evaluation and do not comprise more than 50% of the clinical learning experiences.</w:t>
            </w:r>
          </w:p>
          <w:p w14:paraId="2923F11C" w14:textId="62E59916" w:rsidR="00FC2487" w:rsidRPr="008306D4" w:rsidRDefault="00FC2487" w:rsidP="00C95227">
            <w:pPr>
              <w:rPr>
                <w:rFonts w:ascii="Arial Narrow" w:hAnsi="Arial Narrow" w:cs="Times New Roman"/>
              </w:rPr>
            </w:pPr>
          </w:p>
          <w:p w14:paraId="1D2EB9A3" w14:textId="2ED74684" w:rsidR="00FC2487" w:rsidRPr="008306D4" w:rsidRDefault="00FC2487" w:rsidP="00C95227">
            <w:pPr>
              <w:rPr>
                <w:rFonts w:ascii="Arial Narrow" w:hAnsi="Arial Narrow" w:cs="Times New Roman"/>
              </w:rPr>
            </w:pPr>
            <w:r w:rsidRPr="008306D4">
              <w:rPr>
                <w:rFonts w:ascii="Arial Narrow" w:hAnsi="Arial Narrow" w:cs="Times New Roman"/>
              </w:rPr>
              <w:t>Simulation activities and evaluation criteria are linked to programmatic outcomes.</w:t>
            </w:r>
          </w:p>
          <w:p w14:paraId="13B913B1" w14:textId="77777777" w:rsidR="00FC2487" w:rsidRPr="008306D4" w:rsidRDefault="00FC2487" w:rsidP="00C95227">
            <w:pPr>
              <w:rPr>
                <w:rFonts w:ascii="Arial Narrow" w:hAnsi="Arial Narrow" w:cs="Times New Roman"/>
              </w:rPr>
            </w:pPr>
          </w:p>
          <w:p w14:paraId="62072449" w14:textId="68F8E0DC" w:rsidR="00FC2487" w:rsidRPr="008306D4" w:rsidRDefault="00FC2487" w:rsidP="00C95227">
            <w:pPr>
              <w:rPr>
                <w:rFonts w:ascii="Arial Narrow" w:hAnsi="Arial Narrow" w:cs="Times New Roman"/>
              </w:rPr>
            </w:pPr>
            <w:r w:rsidRPr="008306D4">
              <w:rPr>
                <w:rFonts w:ascii="Arial Narrow" w:hAnsi="Arial Narrow" w:cs="Times New Roman"/>
              </w:rPr>
              <w:t>Students will evaluate simulation learning experiences on an ongoing basis.</w:t>
            </w:r>
          </w:p>
        </w:tc>
        <w:tc>
          <w:tcPr>
            <w:tcW w:w="5670" w:type="dxa"/>
            <w:tcMar>
              <w:top w:w="58" w:type="dxa"/>
              <w:left w:w="58" w:type="dxa"/>
              <w:bottom w:w="58" w:type="dxa"/>
              <w:right w:w="58" w:type="dxa"/>
            </w:tcMar>
          </w:tcPr>
          <w:p w14:paraId="244C8242" w14:textId="77777777" w:rsidR="00FC2487" w:rsidRPr="00F03F7C" w:rsidRDefault="00FC2487" w:rsidP="00C95227">
            <w:pPr>
              <w:pStyle w:val="ListParagraph"/>
              <w:rPr>
                <w:rFonts w:ascii="Arial Narrow" w:hAnsi="Arial Narrow" w:cs="Times New Roman"/>
              </w:rPr>
            </w:pPr>
          </w:p>
        </w:tc>
      </w:tr>
      <w:tr w:rsidR="00FC2487" w:rsidRPr="00F03F7C" w14:paraId="7881189A" w14:textId="77777777" w:rsidTr="00906A9A">
        <w:tc>
          <w:tcPr>
            <w:tcW w:w="3505" w:type="dxa"/>
            <w:tcMar>
              <w:top w:w="58" w:type="dxa"/>
              <w:left w:w="58" w:type="dxa"/>
              <w:bottom w:w="58" w:type="dxa"/>
              <w:right w:w="58" w:type="dxa"/>
            </w:tcMar>
          </w:tcPr>
          <w:p w14:paraId="2C6BC010" w14:textId="0A221EF1" w:rsidR="00FC2487" w:rsidRPr="008306D4" w:rsidRDefault="00FC2487" w:rsidP="003917BA">
            <w:pPr>
              <w:rPr>
                <w:rFonts w:ascii="Arial Narrow" w:hAnsi="Arial Narrow"/>
              </w:rPr>
            </w:pPr>
            <w:r w:rsidRPr="008306D4">
              <w:rPr>
                <w:rFonts w:ascii="Arial Narrow" w:hAnsi="Arial Narrow" w:cs="Times New Roman"/>
              </w:rPr>
              <w:t xml:space="preserve">610-X-3-.02(12)(d)6. Simulation learning experiences conducted according to acceptable faculty training standards and guidelines which incorporate clinical objectives, student debriefing, and evaluation are acceptable components of the clinical experience. Unless otherwise authorized by the Board, simulation shall not comprise more than 50% of the clinical learning experience. </w:t>
            </w:r>
            <w:r w:rsidRPr="008306D4">
              <w:rPr>
                <w:rFonts w:ascii="Arial Narrow" w:hAnsi="Arial Narrow"/>
              </w:rPr>
              <w:t xml:space="preserve">Programs utilizing simulation shall ensure: </w:t>
            </w:r>
          </w:p>
          <w:p w14:paraId="32481452" w14:textId="12405400" w:rsidR="00FC2487" w:rsidRPr="008306D4" w:rsidRDefault="00FC2487" w:rsidP="006452D5">
            <w:pPr>
              <w:widowControl w:val="0"/>
              <w:autoSpaceDE w:val="0"/>
              <w:autoSpaceDN w:val="0"/>
              <w:ind w:right="243"/>
              <w:rPr>
                <w:rFonts w:ascii="Arial Narrow" w:hAnsi="Arial Narrow"/>
              </w:rPr>
            </w:pPr>
          </w:p>
          <w:p w14:paraId="68B09CFA" w14:textId="60C2E6BE" w:rsidR="00FC2487" w:rsidRPr="008306D4" w:rsidRDefault="00FC2487" w:rsidP="006452D5">
            <w:pPr>
              <w:widowControl w:val="0"/>
              <w:autoSpaceDE w:val="0"/>
              <w:autoSpaceDN w:val="0"/>
              <w:ind w:right="243"/>
              <w:rPr>
                <w:rFonts w:ascii="Arial Narrow" w:hAnsi="Arial Narrow"/>
              </w:rPr>
            </w:pPr>
            <w:r w:rsidRPr="008306D4">
              <w:rPr>
                <w:rFonts w:ascii="Arial Narrow" w:hAnsi="Arial Narrow"/>
              </w:rPr>
              <w:lastRenderedPageBreak/>
              <w:t>(</w:t>
            </w:r>
            <w:proofErr w:type="spellStart"/>
            <w:r w:rsidRPr="008306D4">
              <w:rPr>
                <w:rFonts w:ascii="Arial Narrow" w:hAnsi="Arial Narrow"/>
              </w:rPr>
              <w:t>i</w:t>
            </w:r>
            <w:proofErr w:type="spellEnd"/>
            <w:r w:rsidRPr="008306D4">
              <w:rPr>
                <w:rFonts w:ascii="Arial Narrow" w:hAnsi="Arial Narrow"/>
              </w:rPr>
              <w:t xml:space="preserve">)There shall be a budget that will sustain the simulation activities and training of the faculty. </w:t>
            </w:r>
          </w:p>
        </w:tc>
        <w:tc>
          <w:tcPr>
            <w:tcW w:w="2610" w:type="dxa"/>
            <w:tcMar>
              <w:top w:w="58" w:type="dxa"/>
              <w:left w:w="58" w:type="dxa"/>
              <w:bottom w:w="58" w:type="dxa"/>
              <w:right w:w="58" w:type="dxa"/>
            </w:tcMar>
          </w:tcPr>
          <w:p w14:paraId="4CBE6224" w14:textId="77777777" w:rsidR="00FC2487" w:rsidRPr="008306D4" w:rsidRDefault="00FC2487" w:rsidP="00C95227">
            <w:pPr>
              <w:rPr>
                <w:rFonts w:ascii="Arial Narrow" w:hAnsi="Arial Narrow" w:cs="Times New Roman"/>
              </w:rPr>
            </w:pPr>
            <w:r w:rsidRPr="008306D4">
              <w:rPr>
                <w:rFonts w:ascii="Arial Narrow" w:hAnsi="Arial Narrow" w:cs="Times New Roman"/>
              </w:rPr>
              <w:lastRenderedPageBreak/>
              <w:t>Budgeted amount for simulation activities and faculty training</w:t>
            </w:r>
          </w:p>
          <w:p w14:paraId="3EC7D313" w14:textId="77777777" w:rsidR="00FC2487" w:rsidRPr="008306D4" w:rsidRDefault="00FC2487" w:rsidP="00C95227">
            <w:pPr>
              <w:rPr>
                <w:rFonts w:ascii="Arial Narrow" w:hAnsi="Arial Narrow" w:cs="Times New Roman"/>
              </w:rPr>
            </w:pPr>
          </w:p>
          <w:p w14:paraId="730EB86B" w14:textId="77777777" w:rsidR="00FC2487" w:rsidRPr="008306D4" w:rsidRDefault="00FC2487" w:rsidP="00C95227">
            <w:pPr>
              <w:rPr>
                <w:rFonts w:ascii="Arial Narrow" w:hAnsi="Arial Narrow" w:cs="Times New Roman"/>
              </w:rPr>
            </w:pPr>
          </w:p>
        </w:tc>
        <w:tc>
          <w:tcPr>
            <w:tcW w:w="2700" w:type="dxa"/>
            <w:tcMar>
              <w:top w:w="58" w:type="dxa"/>
              <w:left w:w="58" w:type="dxa"/>
              <w:bottom w:w="58" w:type="dxa"/>
              <w:right w:w="58" w:type="dxa"/>
            </w:tcMar>
          </w:tcPr>
          <w:p w14:paraId="16C5DEAE" w14:textId="12F94B22" w:rsidR="00FC2487" w:rsidRPr="008306D4" w:rsidRDefault="00FC2487" w:rsidP="00C95227">
            <w:pPr>
              <w:rPr>
                <w:rFonts w:ascii="Arial Narrow" w:hAnsi="Arial Narrow" w:cs="Times New Roman"/>
              </w:rPr>
            </w:pPr>
            <w:r w:rsidRPr="008306D4">
              <w:rPr>
                <w:rFonts w:ascii="Arial Narrow" w:hAnsi="Arial Narrow" w:cs="Times New Roman"/>
              </w:rPr>
              <w:t>The budget is adequate to sustain the simulation activities and faculty training.</w:t>
            </w:r>
          </w:p>
        </w:tc>
        <w:tc>
          <w:tcPr>
            <w:tcW w:w="5670" w:type="dxa"/>
            <w:tcMar>
              <w:top w:w="58" w:type="dxa"/>
              <w:left w:w="58" w:type="dxa"/>
              <w:bottom w:w="58" w:type="dxa"/>
              <w:right w:w="58" w:type="dxa"/>
            </w:tcMar>
          </w:tcPr>
          <w:p w14:paraId="4B46DC5F" w14:textId="77777777" w:rsidR="00FC2487" w:rsidRPr="00F03F7C" w:rsidRDefault="00FC2487" w:rsidP="00C95227">
            <w:pPr>
              <w:pStyle w:val="ListParagraph"/>
              <w:rPr>
                <w:rFonts w:ascii="Arial Narrow" w:hAnsi="Arial Narrow" w:cs="Times New Roman"/>
              </w:rPr>
            </w:pPr>
          </w:p>
        </w:tc>
      </w:tr>
      <w:tr w:rsidR="00FC2487" w:rsidRPr="00F03F7C" w14:paraId="7EE48464" w14:textId="77777777" w:rsidTr="00906A9A">
        <w:tc>
          <w:tcPr>
            <w:tcW w:w="3505" w:type="dxa"/>
            <w:tcMar>
              <w:top w:w="58" w:type="dxa"/>
              <w:left w:w="58" w:type="dxa"/>
              <w:bottom w:w="58" w:type="dxa"/>
              <w:right w:w="58" w:type="dxa"/>
            </w:tcMar>
          </w:tcPr>
          <w:p w14:paraId="404C89E6" w14:textId="77777777" w:rsidR="003917BA" w:rsidRPr="00F03F7C" w:rsidRDefault="003917BA" w:rsidP="003917BA">
            <w:pPr>
              <w:rPr>
                <w:rFonts w:ascii="Arial Narrow" w:hAnsi="Arial Narrow"/>
              </w:rPr>
            </w:pPr>
            <w:r w:rsidRPr="00F03F7C">
              <w:rPr>
                <w:rFonts w:ascii="Arial Narrow" w:hAnsi="Arial Narrow" w:cs="Times New Roman"/>
              </w:rPr>
              <w:t xml:space="preserve">610-X-3-.02(12)(d)6. Simulation learning experiences conducted according to acceptable faculty training standards and guidelines which incorporate clinical objectives, student debriefing, and evaluation are acceptable components of the clinical experience. Unless otherwise authorized by the Board, simulation shall not comprise more than 50% of the clinical learning experience. </w:t>
            </w:r>
            <w:r w:rsidRPr="00F03F7C">
              <w:rPr>
                <w:rFonts w:ascii="Arial Narrow" w:hAnsi="Arial Narrow"/>
              </w:rPr>
              <w:t xml:space="preserve">Programs utilizing simulation shall ensure: </w:t>
            </w:r>
          </w:p>
          <w:p w14:paraId="1301BD7E" w14:textId="77777777" w:rsidR="00FC2487" w:rsidRPr="00F03F7C" w:rsidRDefault="00FC2487" w:rsidP="006452D5">
            <w:pPr>
              <w:widowControl w:val="0"/>
              <w:autoSpaceDE w:val="0"/>
              <w:autoSpaceDN w:val="0"/>
              <w:ind w:right="243"/>
              <w:rPr>
                <w:rFonts w:ascii="Arial Narrow" w:hAnsi="Arial Narrow"/>
              </w:rPr>
            </w:pPr>
          </w:p>
          <w:p w14:paraId="78E1433A" w14:textId="6F7FC050" w:rsidR="00FC2487" w:rsidRPr="00F03F7C" w:rsidRDefault="00FC2487" w:rsidP="006452D5">
            <w:pPr>
              <w:widowControl w:val="0"/>
              <w:autoSpaceDE w:val="0"/>
              <w:autoSpaceDN w:val="0"/>
              <w:ind w:right="243"/>
              <w:rPr>
                <w:rFonts w:ascii="Arial Narrow" w:hAnsi="Arial Narrow" w:cs="Times New Roman"/>
              </w:rPr>
            </w:pPr>
            <w:r w:rsidRPr="00F03F7C">
              <w:rPr>
                <w:rFonts w:ascii="Arial Narrow" w:hAnsi="Arial Narrow"/>
              </w:rPr>
              <w:t>(ii) Appropriate facilities for conducting simulation.  This shall include educational and technological resources and equipment to meet the intended objectives of the simulation.</w:t>
            </w:r>
          </w:p>
        </w:tc>
        <w:tc>
          <w:tcPr>
            <w:tcW w:w="2610" w:type="dxa"/>
            <w:tcMar>
              <w:top w:w="58" w:type="dxa"/>
              <w:left w:w="58" w:type="dxa"/>
              <w:bottom w:w="58" w:type="dxa"/>
              <w:right w:w="58" w:type="dxa"/>
            </w:tcMar>
          </w:tcPr>
          <w:p w14:paraId="7DFCA05F" w14:textId="40F5A131" w:rsidR="00FC2487" w:rsidRPr="00F03F7C" w:rsidRDefault="00FC2487" w:rsidP="00C95227">
            <w:pPr>
              <w:rPr>
                <w:rFonts w:ascii="Arial Narrow" w:hAnsi="Arial Narrow" w:cs="Times New Roman"/>
              </w:rPr>
            </w:pPr>
            <w:r w:rsidRPr="00F03F7C">
              <w:rPr>
                <w:rFonts w:ascii="Arial Narrow" w:hAnsi="Arial Narrow" w:cs="Times New Roman"/>
              </w:rPr>
              <w:t xml:space="preserve">Description of facilities, technology, and equipment utilized to conduct </w:t>
            </w:r>
            <w:r w:rsidR="008306D4">
              <w:rPr>
                <w:rFonts w:ascii="Arial Narrow" w:hAnsi="Arial Narrow" w:cs="Times New Roman"/>
              </w:rPr>
              <w:t xml:space="preserve">the </w:t>
            </w:r>
            <w:r w:rsidRPr="00F03F7C">
              <w:rPr>
                <w:rFonts w:ascii="Arial Narrow" w:hAnsi="Arial Narrow" w:cs="Times New Roman"/>
              </w:rPr>
              <w:t xml:space="preserve">simulation </w:t>
            </w:r>
          </w:p>
          <w:p w14:paraId="5FA154C5" w14:textId="77777777" w:rsidR="00FC2487" w:rsidRPr="00F03F7C" w:rsidRDefault="00FC2487" w:rsidP="00C95227">
            <w:pPr>
              <w:rPr>
                <w:rFonts w:ascii="Arial Narrow" w:hAnsi="Arial Narrow" w:cs="Times New Roman"/>
              </w:rPr>
            </w:pPr>
          </w:p>
          <w:p w14:paraId="5C31D298" w14:textId="4B3E0379" w:rsidR="00FC2487" w:rsidRPr="00F03F7C" w:rsidRDefault="00FC2487" w:rsidP="00C95227">
            <w:pPr>
              <w:rPr>
                <w:rFonts w:ascii="Arial Narrow" w:hAnsi="Arial Narrow" w:cs="Times New Roman"/>
              </w:rPr>
            </w:pPr>
            <w:r w:rsidRPr="00F03F7C">
              <w:rPr>
                <w:rFonts w:ascii="Arial Narrow" w:hAnsi="Arial Narrow" w:cs="Times New Roman"/>
              </w:rPr>
              <w:t>Inventory of simulation resources and equipment</w:t>
            </w:r>
          </w:p>
        </w:tc>
        <w:tc>
          <w:tcPr>
            <w:tcW w:w="2700" w:type="dxa"/>
            <w:tcMar>
              <w:top w:w="58" w:type="dxa"/>
              <w:left w:w="58" w:type="dxa"/>
              <w:bottom w:w="58" w:type="dxa"/>
              <w:right w:w="58" w:type="dxa"/>
            </w:tcMar>
          </w:tcPr>
          <w:p w14:paraId="7E68E8F5" w14:textId="2518271B" w:rsidR="00FC2487" w:rsidRPr="00F03F7C" w:rsidRDefault="00FC2487" w:rsidP="00C95227">
            <w:pPr>
              <w:rPr>
                <w:rFonts w:ascii="Arial Narrow" w:hAnsi="Arial Narrow" w:cs="Times New Roman"/>
              </w:rPr>
            </w:pPr>
            <w:r w:rsidRPr="00F03F7C">
              <w:rPr>
                <w:rFonts w:ascii="Arial Narrow" w:hAnsi="Arial Narrow" w:cs="Times New Roman"/>
              </w:rPr>
              <w:t>Facilities, technology, and equipment utilized to conduct simulation learning experiences are adequate to meet the simulation learning experience objectives.</w:t>
            </w:r>
          </w:p>
        </w:tc>
        <w:tc>
          <w:tcPr>
            <w:tcW w:w="5670" w:type="dxa"/>
            <w:tcMar>
              <w:top w:w="58" w:type="dxa"/>
              <w:left w:w="58" w:type="dxa"/>
              <w:bottom w:w="58" w:type="dxa"/>
              <w:right w:w="58" w:type="dxa"/>
            </w:tcMar>
          </w:tcPr>
          <w:p w14:paraId="5AE784F5" w14:textId="1B0C1A59" w:rsidR="00FC2487" w:rsidRPr="00F03F7C" w:rsidRDefault="00FC2487" w:rsidP="00C95227">
            <w:pPr>
              <w:rPr>
                <w:rFonts w:ascii="Arial Narrow" w:hAnsi="Arial Narrow" w:cs="Times New Roman"/>
              </w:rPr>
            </w:pPr>
          </w:p>
        </w:tc>
      </w:tr>
      <w:tr w:rsidR="00FC2487" w:rsidRPr="00F03F7C" w14:paraId="52EB743A" w14:textId="77777777" w:rsidTr="00906A9A">
        <w:tc>
          <w:tcPr>
            <w:tcW w:w="3505" w:type="dxa"/>
            <w:tcMar>
              <w:top w:w="58" w:type="dxa"/>
              <w:left w:w="58" w:type="dxa"/>
              <w:bottom w:w="58" w:type="dxa"/>
              <w:right w:w="58" w:type="dxa"/>
            </w:tcMar>
          </w:tcPr>
          <w:p w14:paraId="53531079" w14:textId="77777777" w:rsidR="003917BA" w:rsidRPr="008306D4" w:rsidRDefault="003917BA" w:rsidP="003917BA">
            <w:pPr>
              <w:rPr>
                <w:rFonts w:ascii="Arial Narrow" w:hAnsi="Arial Narrow"/>
              </w:rPr>
            </w:pPr>
            <w:r w:rsidRPr="008306D4">
              <w:rPr>
                <w:rFonts w:ascii="Arial Narrow" w:hAnsi="Arial Narrow" w:cs="Times New Roman"/>
              </w:rPr>
              <w:t xml:space="preserve">610-X-3-.02(12)(d)6. Simulation learning experiences conducted according to acceptable faculty training standards and guidelines which incorporate clinical objectives, student debriefing, and evaluation are acceptable components of the clinical experience. Unless otherwise authorized by the Board, simulation shall not comprise more than 50% of the clinical learning experience. </w:t>
            </w:r>
            <w:r w:rsidRPr="008306D4">
              <w:rPr>
                <w:rFonts w:ascii="Arial Narrow" w:hAnsi="Arial Narrow"/>
              </w:rPr>
              <w:t xml:space="preserve">Programs utilizing simulation shall ensure: </w:t>
            </w:r>
          </w:p>
          <w:p w14:paraId="403A05D0" w14:textId="77777777" w:rsidR="003917BA" w:rsidRPr="008306D4" w:rsidRDefault="003917BA" w:rsidP="006452D5">
            <w:pPr>
              <w:widowControl w:val="0"/>
              <w:autoSpaceDE w:val="0"/>
              <w:autoSpaceDN w:val="0"/>
              <w:ind w:right="243"/>
              <w:rPr>
                <w:rFonts w:ascii="Arial Narrow" w:hAnsi="Arial Narrow"/>
              </w:rPr>
            </w:pPr>
          </w:p>
          <w:p w14:paraId="012D7BD0" w14:textId="34ABDC95" w:rsidR="00FC2487" w:rsidRPr="008306D4" w:rsidRDefault="00FC2487" w:rsidP="006452D5">
            <w:pPr>
              <w:widowControl w:val="0"/>
              <w:autoSpaceDE w:val="0"/>
              <w:autoSpaceDN w:val="0"/>
              <w:ind w:right="243"/>
              <w:rPr>
                <w:rFonts w:ascii="Arial Narrow" w:hAnsi="Arial Narrow"/>
              </w:rPr>
            </w:pPr>
            <w:r w:rsidRPr="008306D4">
              <w:rPr>
                <w:rFonts w:ascii="Arial Narrow" w:hAnsi="Arial Narrow"/>
              </w:rPr>
              <w:t xml:space="preserve">(iii) Faculty involved in simulations, both didactic and clinical, are oriented and have training in the use of </w:t>
            </w:r>
            <w:r w:rsidRPr="008306D4">
              <w:rPr>
                <w:rFonts w:ascii="Arial Narrow" w:hAnsi="Arial Narrow"/>
              </w:rPr>
              <w:lastRenderedPageBreak/>
              <w:t>simulation.</w:t>
            </w:r>
          </w:p>
          <w:p w14:paraId="7382E52E" w14:textId="77777777" w:rsidR="005568CB" w:rsidRPr="008306D4" w:rsidRDefault="005568CB" w:rsidP="006452D5">
            <w:pPr>
              <w:widowControl w:val="0"/>
              <w:autoSpaceDE w:val="0"/>
              <w:autoSpaceDN w:val="0"/>
              <w:ind w:right="243"/>
              <w:rPr>
                <w:rFonts w:ascii="Arial Narrow" w:hAnsi="Arial Narrow"/>
              </w:rPr>
            </w:pPr>
          </w:p>
          <w:p w14:paraId="1A9D6577" w14:textId="5AC7974E" w:rsidR="005B5DDD" w:rsidRDefault="00FC2487" w:rsidP="005B5DDD">
            <w:pPr>
              <w:widowControl w:val="0"/>
              <w:autoSpaceDE w:val="0"/>
              <w:autoSpaceDN w:val="0"/>
              <w:ind w:right="243"/>
              <w:rPr>
                <w:rFonts w:ascii="Arial Narrow" w:hAnsi="Arial Narrow"/>
              </w:rPr>
            </w:pPr>
            <w:r w:rsidRPr="008306D4">
              <w:rPr>
                <w:rFonts w:ascii="Arial Narrow" w:hAnsi="Arial Narrow"/>
              </w:rPr>
              <w:t>(v)</w:t>
            </w:r>
            <w:bookmarkStart w:id="3" w:name="_Hlk110325862"/>
            <w:r w:rsidRPr="008306D4">
              <w:rPr>
                <w:rFonts w:ascii="Arial Narrow" w:hAnsi="Arial Narrow"/>
              </w:rPr>
              <w:t>The simulation activities are managed by or management duties are assigned to an individual who demonstrates continued expertise and competence in the use of simulation through</w:t>
            </w:r>
            <w:r w:rsidR="005B5DDD" w:rsidRPr="008306D4">
              <w:rPr>
                <w:rFonts w:ascii="Arial Narrow" w:hAnsi="Arial Narrow"/>
              </w:rPr>
              <w:t>:</w:t>
            </w:r>
            <w:bookmarkEnd w:id="3"/>
          </w:p>
          <w:p w14:paraId="55B687F4" w14:textId="77777777" w:rsidR="00190FF0" w:rsidRPr="008306D4" w:rsidRDefault="00190FF0" w:rsidP="005B5DDD">
            <w:pPr>
              <w:widowControl w:val="0"/>
              <w:autoSpaceDE w:val="0"/>
              <w:autoSpaceDN w:val="0"/>
              <w:ind w:right="243"/>
              <w:rPr>
                <w:rFonts w:ascii="Arial Narrow" w:hAnsi="Arial Narrow"/>
              </w:rPr>
            </w:pPr>
          </w:p>
          <w:p w14:paraId="6731ED81" w14:textId="77777777" w:rsidR="005B5DDD" w:rsidRPr="008306D4" w:rsidRDefault="005B5DDD" w:rsidP="005B5DDD">
            <w:pPr>
              <w:widowControl w:val="0"/>
              <w:autoSpaceDE w:val="0"/>
              <w:autoSpaceDN w:val="0"/>
              <w:ind w:right="243"/>
              <w:rPr>
                <w:rFonts w:ascii="Arial Narrow" w:hAnsi="Arial Narrow"/>
              </w:rPr>
            </w:pPr>
            <w:r w:rsidRPr="008306D4">
              <w:rPr>
                <w:rFonts w:ascii="Arial Narrow" w:hAnsi="Arial Narrow"/>
              </w:rPr>
              <w:t>a. Certification as Certified Healthcare</w:t>
            </w:r>
          </w:p>
          <w:p w14:paraId="01715737" w14:textId="002617D8" w:rsidR="005B5DDD" w:rsidRDefault="005B5DDD" w:rsidP="005B5DDD">
            <w:pPr>
              <w:widowControl w:val="0"/>
              <w:autoSpaceDE w:val="0"/>
              <w:autoSpaceDN w:val="0"/>
              <w:ind w:right="243"/>
              <w:rPr>
                <w:rFonts w:ascii="Arial Narrow" w:hAnsi="Arial Narrow"/>
              </w:rPr>
            </w:pPr>
            <w:r w:rsidRPr="008306D4">
              <w:rPr>
                <w:rFonts w:ascii="Arial Narrow" w:hAnsi="Arial Narrow"/>
              </w:rPr>
              <w:t xml:space="preserve">    Simulation Educator; or</w:t>
            </w:r>
          </w:p>
          <w:p w14:paraId="1B39854B" w14:textId="77777777" w:rsidR="00190FF0" w:rsidRPr="008306D4" w:rsidRDefault="00190FF0" w:rsidP="005B5DDD">
            <w:pPr>
              <w:widowControl w:val="0"/>
              <w:autoSpaceDE w:val="0"/>
              <w:autoSpaceDN w:val="0"/>
              <w:ind w:right="243"/>
              <w:rPr>
                <w:rFonts w:ascii="Arial Narrow" w:hAnsi="Arial Narrow"/>
              </w:rPr>
            </w:pPr>
          </w:p>
          <w:p w14:paraId="0C58E81A" w14:textId="6AACBFDD" w:rsidR="005B5DDD" w:rsidRPr="008306D4" w:rsidRDefault="005B5DDD" w:rsidP="00190FF0">
            <w:pPr>
              <w:widowControl w:val="0"/>
              <w:autoSpaceDE w:val="0"/>
              <w:autoSpaceDN w:val="0"/>
              <w:ind w:right="243"/>
              <w:rPr>
                <w:rFonts w:ascii="Arial Narrow" w:hAnsi="Arial Narrow"/>
              </w:rPr>
            </w:pPr>
            <w:r w:rsidRPr="008306D4">
              <w:rPr>
                <w:rFonts w:ascii="Arial Narrow" w:hAnsi="Arial Narrow"/>
              </w:rPr>
              <w:t>b. Completion of two years of experience in healthcare simulation or completion of one or more credit-bearing or continuing education courses regarding healthcare simulation which includes content specific to all of the four domains in the current version of the Certified</w:t>
            </w:r>
          </w:p>
          <w:p w14:paraId="5E04DC38" w14:textId="5DB8D5FF" w:rsidR="005B5DDD" w:rsidRPr="008306D4" w:rsidRDefault="005B5DDD" w:rsidP="00190FF0">
            <w:pPr>
              <w:widowControl w:val="0"/>
              <w:autoSpaceDE w:val="0"/>
              <w:autoSpaceDN w:val="0"/>
              <w:ind w:right="243"/>
              <w:rPr>
                <w:rFonts w:ascii="Arial Narrow" w:hAnsi="Arial Narrow"/>
              </w:rPr>
            </w:pPr>
            <w:r w:rsidRPr="008306D4">
              <w:rPr>
                <w:rFonts w:ascii="Arial Narrow" w:hAnsi="Arial Narrow"/>
              </w:rPr>
              <w:t>Healthcare Simulation Educator Examination Blueprint.</w:t>
            </w:r>
          </w:p>
        </w:tc>
        <w:tc>
          <w:tcPr>
            <w:tcW w:w="2610" w:type="dxa"/>
            <w:tcMar>
              <w:top w:w="58" w:type="dxa"/>
              <w:left w:w="58" w:type="dxa"/>
              <w:bottom w:w="58" w:type="dxa"/>
              <w:right w:w="58" w:type="dxa"/>
            </w:tcMar>
          </w:tcPr>
          <w:p w14:paraId="44D18636" w14:textId="34D9ED57" w:rsidR="00FC2487" w:rsidRPr="008306D4" w:rsidRDefault="00E52442" w:rsidP="00C95227">
            <w:pPr>
              <w:rPr>
                <w:rFonts w:ascii="Arial Narrow" w:hAnsi="Arial Narrow" w:cs="Times New Roman"/>
                <w:b/>
                <w:bCs/>
              </w:rPr>
            </w:pPr>
            <w:r w:rsidRPr="008306D4">
              <w:rPr>
                <w:rFonts w:ascii="Arial Narrow" w:hAnsi="Arial Narrow" w:cs="Times New Roman"/>
                <w:b/>
                <w:bCs/>
              </w:rPr>
              <w:lastRenderedPageBreak/>
              <w:t>Simulation Grid</w:t>
            </w:r>
          </w:p>
          <w:p w14:paraId="3516A261" w14:textId="77777777" w:rsidR="00FC2487" w:rsidRPr="008306D4" w:rsidRDefault="00FC2487" w:rsidP="00C95227">
            <w:pPr>
              <w:rPr>
                <w:rFonts w:ascii="Arial Narrow" w:hAnsi="Arial Narrow" w:cs="Times New Roman"/>
              </w:rPr>
            </w:pPr>
          </w:p>
          <w:p w14:paraId="40603822" w14:textId="77777777" w:rsidR="00FC2487" w:rsidRPr="008306D4" w:rsidRDefault="00FC2487" w:rsidP="00C95227">
            <w:pPr>
              <w:rPr>
                <w:rFonts w:ascii="Arial Narrow" w:hAnsi="Arial Narrow" w:cs="Times New Roman"/>
              </w:rPr>
            </w:pPr>
            <w:r w:rsidRPr="008306D4">
              <w:rPr>
                <w:rFonts w:ascii="Arial Narrow" w:hAnsi="Arial Narrow" w:cs="Times New Roman"/>
              </w:rPr>
              <w:t>Discussion of faculty involvement in simulation</w:t>
            </w:r>
          </w:p>
          <w:p w14:paraId="46564279" w14:textId="77777777" w:rsidR="00FC2487" w:rsidRPr="008306D4" w:rsidRDefault="00FC2487" w:rsidP="00C95227">
            <w:pPr>
              <w:rPr>
                <w:rFonts w:ascii="Arial Narrow" w:hAnsi="Arial Narrow" w:cs="Times New Roman"/>
              </w:rPr>
            </w:pPr>
          </w:p>
          <w:p w14:paraId="75B23A83" w14:textId="77777777" w:rsidR="00FC2487" w:rsidRPr="008306D4" w:rsidRDefault="00FC2487" w:rsidP="00C95227">
            <w:pPr>
              <w:rPr>
                <w:rFonts w:ascii="Arial Narrow" w:hAnsi="Arial Narrow" w:cs="Times New Roman"/>
              </w:rPr>
            </w:pPr>
            <w:r w:rsidRPr="008306D4">
              <w:rPr>
                <w:rFonts w:ascii="Arial Narrow" w:hAnsi="Arial Narrow" w:cs="Times New Roman"/>
              </w:rPr>
              <w:t>Documentation of faculty orientation and professional development in simulation</w:t>
            </w:r>
          </w:p>
          <w:p w14:paraId="1076D277" w14:textId="77777777" w:rsidR="00FC2487" w:rsidRPr="008306D4" w:rsidRDefault="00FC2487" w:rsidP="00C95227">
            <w:pPr>
              <w:rPr>
                <w:rFonts w:ascii="Arial Narrow" w:hAnsi="Arial Narrow" w:cs="Times New Roman"/>
              </w:rPr>
            </w:pPr>
          </w:p>
          <w:p w14:paraId="3974C9F1" w14:textId="77777777" w:rsidR="00FC2487" w:rsidRPr="008306D4" w:rsidRDefault="00FC2487" w:rsidP="00EA2BA2">
            <w:pPr>
              <w:rPr>
                <w:rFonts w:ascii="Arial Narrow" w:hAnsi="Arial Narrow" w:cs="Times New Roman"/>
              </w:rPr>
            </w:pPr>
            <w:r w:rsidRPr="008306D4">
              <w:rPr>
                <w:rFonts w:ascii="Arial Narrow" w:hAnsi="Arial Narrow" w:cs="Times New Roman"/>
              </w:rPr>
              <w:t>Documentation of simulation expertise and competence in simulation for individual responsible for managing simulation</w:t>
            </w:r>
          </w:p>
          <w:p w14:paraId="5073EA8E" w14:textId="77777777" w:rsidR="00FC2487" w:rsidRPr="008306D4" w:rsidRDefault="00FC2487" w:rsidP="00EA2BA2">
            <w:pPr>
              <w:rPr>
                <w:rFonts w:ascii="Arial Narrow" w:hAnsi="Arial Narrow" w:cs="Times New Roman"/>
              </w:rPr>
            </w:pPr>
          </w:p>
          <w:p w14:paraId="25AC39B4" w14:textId="09FA38C8" w:rsidR="00FC2487" w:rsidRPr="008306D4" w:rsidRDefault="00FC2487" w:rsidP="00EA2BA2">
            <w:pPr>
              <w:rPr>
                <w:rFonts w:ascii="Arial Narrow" w:hAnsi="Arial Narrow" w:cs="Times New Roman"/>
              </w:rPr>
            </w:pPr>
            <w:r w:rsidRPr="008306D4">
              <w:rPr>
                <w:rFonts w:ascii="Arial Narrow" w:hAnsi="Arial Narrow" w:cs="Times New Roman"/>
              </w:rPr>
              <w:lastRenderedPageBreak/>
              <w:t>CV for individual responsible for management of simulation</w:t>
            </w:r>
          </w:p>
        </w:tc>
        <w:tc>
          <w:tcPr>
            <w:tcW w:w="2700" w:type="dxa"/>
            <w:tcMar>
              <w:top w:w="58" w:type="dxa"/>
              <w:left w:w="58" w:type="dxa"/>
              <w:bottom w:w="58" w:type="dxa"/>
              <w:right w:w="58" w:type="dxa"/>
            </w:tcMar>
          </w:tcPr>
          <w:p w14:paraId="26E14941" w14:textId="77777777" w:rsidR="00FC2487" w:rsidRPr="008306D4" w:rsidRDefault="00FC2487" w:rsidP="00C95227">
            <w:pPr>
              <w:rPr>
                <w:rFonts w:ascii="Arial Narrow" w:hAnsi="Arial Narrow" w:cs="Times New Roman"/>
              </w:rPr>
            </w:pPr>
            <w:r w:rsidRPr="008306D4">
              <w:rPr>
                <w:rFonts w:ascii="Arial Narrow" w:hAnsi="Arial Narrow" w:cs="Times New Roman"/>
              </w:rPr>
              <w:lastRenderedPageBreak/>
              <w:t>Faculty involved in simulation learning experiences are oriented and receive professional development in simulation.</w:t>
            </w:r>
          </w:p>
          <w:p w14:paraId="18573B6F" w14:textId="77777777" w:rsidR="00FC2487" w:rsidRPr="008306D4" w:rsidRDefault="00FC2487" w:rsidP="00C95227">
            <w:pPr>
              <w:rPr>
                <w:rFonts w:ascii="Arial Narrow" w:hAnsi="Arial Narrow" w:cs="Times New Roman"/>
              </w:rPr>
            </w:pPr>
          </w:p>
          <w:p w14:paraId="5B2E8096" w14:textId="658FD85B" w:rsidR="00FC2487" w:rsidRPr="008306D4" w:rsidRDefault="00FC2487" w:rsidP="00C95227">
            <w:pPr>
              <w:rPr>
                <w:rFonts w:ascii="Arial Narrow" w:hAnsi="Arial Narrow" w:cs="Times New Roman"/>
              </w:rPr>
            </w:pPr>
            <w:r w:rsidRPr="008306D4">
              <w:rPr>
                <w:rFonts w:ascii="Arial Narrow" w:hAnsi="Arial Narrow" w:cs="Times New Roman"/>
              </w:rPr>
              <w:t>The individual responsible for managing simulation demonstrates expertise and competence in the utilization of simulation through education in healthcare simulation or is certified as a healthcare simulation educator by August 1, 2024.</w:t>
            </w:r>
          </w:p>
        </w:tc>
        <w:tc>
          <w:tcPr>
            <w:tcW w:w="5670" w:type="dxa"/>
            <w:tcMar>
              <w:top w:w="58" w:type="dxa"/>
              <w:left w:w="58" w:type="dxa"/>
              <w:bottom w:w="58" w:type="dxa"/>
              <w:right w:w="58" w:type="dxa"/>
            </w:tcMar>
          </w:tcPr>
          <w:p w14:paraId="34BD0812" w14:textId="77777777" w:rsidR="00FC2487" w:rsidRPr="008306D4" w:rsidRDefault="00FC2487" w:rsidP="00C95227">
            <w:pPr>
              <w:pStyle w:val="ListParagraph"/>
              <w:rPr>
                <w:rFonts w:ascii="Arial Narrow" w:hAnsi="Arial Narrow" w:cs="Times New Roman"/>
              </w:rPr>
            </w:pPr>
          </w:p>
        </w:tc>
      </w:tr>
      <w:tr w:rsidR="00E52442" w:rsidRPr="00F03F7C" w14:paraId="63E7CE3A" w14:textId="77777777" w:rsidTr="007E3E92">
        <w:tc>
          <w:tcPr>
            <w:tcW w:w="14485" w:type="dxa"/>
            <w:gridSpan w:val="4"/>
            <w:shd w:val="clear" w:color="auto" w:fill="740000"/>
            <w:tcMar>
              <w:top w:w="58" w:type="dxa"/>
              <w:left w:w="58" w:type="dxa"/>
              <w:bottom w:w="58" w:type="dxa"/>
              <w:right w:w="58" w:type="dxa"/>
            </w:tcMar>
          </w:tcPr>
          <w:p w14:paraId="76B048DA" w14:textId="54F92429" w:rsidR="00E52442" w:rsidRPr="008306D4" w:rsidRDefault="00E52442" w:rsidP="00E52442">
            <w:pPr>
              <w:rPr>
                <w:rFonts w:ascii="Arial Narrow" w:hAnsi="Arial Narrow" w:cs="Times New Roman"/>
                <w:b/>
                <w:bCs/>
              </w:rPr>
            </w:pPr>
            <w:r w:rsidRPr="008306D4">
              <w:rPr>
                <w:rFonts w:ascii="Arial Narrow" w:hAnsi="Arial Narrow" w:cs="Times New Roman"/>
                <w:b/>
                <w:bCs/>
              </w:rPr>
              <w:t>Policies and Procedures</w:t>
            </w:r>
          </w:p>
        </w:tc>
      </w:tr>
      <w:tr w:rsidR="00FC2487" w:rsidRPr="00F03F7C" w14:paraId="7D37F45B" w14:textId="77777777" w:rsidTr="00906A9A">
        <w:tc>
          <w:tcPr>
            <w:tcW w:w="3505" w:type="dxa"/>
            <w:tcMar>
              <w:top w:w="58" w:type="dxa"/>
              <w:left w:w="58" w:type="dxa"/>
              <w:bottom w:w="58" w:type="dxa"/>
              <w:right w:w="58" w:type="dxa"/>
            </w:tcMar>
          </w:tcPr>
          <w:p w14:paraId="6C884C6A" w14:textId="77777777" w:rsidR="00FC2487" w:rsidRPr="008306D4" w:rsidRDefault="00FC2487" w:rsidP="00C95227">
            <w:pPr>
              <w:rPr>
                <w:rFonts w:ascii="Arial Narrow" w:hAnsi="Arial Narrow" w:cs="Times New Roman"/>
                <w:strike/>
              </w:rPr>
            </w:pPr>
            <w:r w:rsidRPr="008306D4">
              <w:rPr>
                <w:rFonts w:ascii="Arial Narrow" w:hAnsi="Arial Narrow" w:cs="Times New Roman"/>
              </w:rPr>
              <w:t>610-X-3-.02(9) Institutional and program policies, procedures, and other publications, whether written or electronic, shall:</w:t>
            </w:r>
          </w:p>
          <w:p w14:paraId="43E8666F" w14:textId="77777777" w:rsidR="00FC2487" w:rsidRPr="008306D4" w:rsidRDefault="00FC2487" w:rsidP="00C95227">
            <w:pPr>
              <w:rPr>
                <w:rFonts w:ascii="Arial Narrow" w:hAnsi="Arial Narrow" w:cs="Times New Roman"/>
              </w:rPr>
            </w:pPr>
          </w:p>
          <w:p w14:paraId="4A9B6D42" w14:textId="45AE87C4" w:rsidR="00FC2487" w:rsidRPr="008306D4" w:rsidRDefault="00FC2487" w:rsidP="00C95227">
            <w:pPr>
              <w:rPr>
                <w:rFonts w:ascii="Arial Narrow" w:hAnsi="Arial Narrow" w:cs="Times New Roman"/>
              </w:rPr>
            </w:pPr>
            <w:r w:rsidRPr="008306D4">
              <w:rPr>
                <w:rFonts w:ascii="Arial Narrow" w:hAnsi="Arial Narrow" w:cs="Times New Roman"/>
              </w:rPr>
              <w:t>(a) Be written, accurate, and consistent as published, and publicly available.</w:t>
            </w:r>
          </w:p>
        </w:tc>
        <w:tc>
          <w:tcPr>
            <w:tcW w:w="2610" w:type="dxa"/>
            <w:tcMar>
              <w:top w:w="58" w:type="dxa"/>
              <w:left w:w="58" w:type="dxa"/>
              <w:bottom w:w="58" w:type="dxa"/>
              <w:right w:w="58" w:type="dxa"/>
            </w:tcMar>
          </w:tcPr>
          <w:p w14:paraId="332A76CC" w14:textId="77777777" w:rsidR="00FC2487" w:rsidRPr="008306D4" w:rsidRDefault="00FC2487" w:rsidP="00C95227">
            <w:pPr>
              <w:rPr>
                <w:rFonts w:ascii="Arial Narrow" w:hAnsi="Arial Narrow" w:cs="Times New Roman"/>
              </w:rPr>
            </w:pPr>
            <w:r w:rsidRPr="008306D4">
              <w:rPr>
                <w:rFonts w:ascii="Arial Narrow" w:hAnsi="Arial Narrow" w:cs="Times New Roman"/>
              </w:rPr>
              <w:t>Governing institution’s and/or nursing education program’s website</w:t>
            </w:r>
          </w:p>
          <w:p w14:paraId="7F1C2BF9" w14:textId="77777777" w:rsidR="00FC2487" w:rsidRPr="008306D4" w:rsidRDefault="00FC2487" w:rsidP="00C95227">
            <w:pPr>
              <w:rPr>
                <w:rFonts w:ascii="Arial Narrow" w:hAnsi="Arial Narrow" w:cs="Times New Roman"/>
              </w:rPr>
            </w:pPr>
          </w:p>
          <w:p w14:paraId="76CFF4AD" w14:textId="77777777" w:rsidR="00FC2487" w:rsidRPr="008306D4" w:rsidRDefault="00FC2487" w:rsidP="00C95227">
            <w:pPr>
              <w:rPr>
                <w:rFonts w:ascii="Arial Narrow" w:hAnsi="Arial Narrow" w:cs="Times New Roman"/>
              </w:rPr>
            </w:pPr>
            <w:r w:rsidRPr="008306D4">
              <w:rPr>
                <w:rFonts w:ascii="Arial Narrow" w:hAnsi="Arial Narrow" w:cs="Times New Roman"/>
              </w:rPr>
              <w:t xml:space="preserve">Catalog/bulletin for governing institution </w:t>
            </w:r>
          </w:p>
          <w:p w14:paraId="1B91F40F" w14:textId="77777777" w:rsidR="00FC2487" w:rsidRPr="008306D4" w:rsidRDefault="00FC2487" w:rsidP="00C95227">
            <w:pPr>
              <w:rPr>
                <w:rFonts w:ascii="Arial Narrow" w:hAnsi="Arial Narrow" w:cs="Times New Roman"/>
              </w:rPr>
            </w:pPr>
            <w:r w:rsidRPr="008306D4">
              <w:rPr>
                <w:rFonts w:ascii="Arial Narrow" w:hAnsi="Arial Narrow" w:cs="Times New Roman"/>
              </w:rPr>
              <w:t>Nursing program/student handbook</w:t>
            </w:r>
          </w:p>
          <w:p w14:paraId="494CA323" w14:textId="77777777" w:rsidR="00FC2487" w:rsidRPr="008306D4" w:rsidRDefault="00FC2487" w:rsidP="00C95227">
            <w:pPr>
              <w:rPr>
                <w:rFonts w:ascii="Arial Narrow" w:hAnsi="Arial Narrow" w:cs="Times New Roman"/>
              </w:rPr>
            </w:pPr>
          </w:p>
          <w:p w14:paraId="78660873" w14:textId="2E8ED630" w:rsidR="005568CB" w:rsidRPr="008306D4" w:rsidRDefault="00FC2487" w:rsidP="00C95227">
            <w:pPr>
              <w:rPr>
                <w:rFonts w:ascii="Arial Narrow" w:hAnsi="Arial Narrow" w:cs="Times New Roman"/>
              </w:rPr>
            </w:pPr>
            <w:r w:rsidRPr="008306D4">
              <w:rPr>
                <w:rFonts w:ascii="Arial Narrow" w:hAnsi="Arial Narrow" w:cs="Times New Roman"/>
              </w:rPr>
              <w:t>Nursing course materials</w:t>
            </w:r>
          </w:p>
        </w:tc>
        <w:tc>
          <w:tcPr>
            <w:tcW w:w="2700" w:type="dxa"/>
            <w:tcMar>
              <w:top w:w="58" w:type="dxa"/>
              <w:left w:w="58" w:type="dxa"/>
              <w:bottom w:w="58" w:type="dxa"/>
              <w:right w:w="58" w:type="dxa"/>
            </w:tcMar>
          </w:tcPr>
          <w:p w14:paraId="4AD60357" w14:textId="77777777" w:rsidR="00FC2487" w:rsidRPr="008306D4" w:rsidRDefault="00FC2487" w:rsidP="00C95227">
            <w:pPr>
              <w:rPr>
                <w:rFonts w:ascii="Arial Narrow" w:hAnsi="Arial Narrow" w:cs="Times New Roman"/>
              </w:rPr>
            </w:pPr>
            <w:r w:rsidRPr="008306D4">
              <w:rPr>
                <w:rFonts w:ascii="Arial Narrow" w:hAnsi="Arial Narrow" w:cs="Times New Roman"/>
              </w:rPr>
              <w:t>Policies and procedures are written, accurate, and consistent as published, and publicly available.</w:t>
            </w:r>
          </w:p>
          <w:p w14:paraId="0F4AF6C7" w14:textId="77777777" w:rsidR="00FC2487" w:rsidRPr="008306D4" w:rsidRDefault="00FC2487" w:rsidP="00C95227">
            <w:pPr>
              <w:rPr>
                <w:rFonts w:ascii="Arial Narrow" w:hAnsi="Arial Narrow" w:cs="Times New Roman"/>
              </w:rPr>
            </w:pPr>
          </w:p>
          <w:p w14:paraId="49E9DF6C" w14:textId="77777777" w:rsidR="00FC2487" w:rsidRPr="008306D4" w:rsidRDefault="00FC2487" w:rsidP="00C95227">
            <w:pPr>
              <w:rPr>
                <w:rFonts w:ascii="Arial Narrow" w:hAnsi="Arial Narrow" w:cs="Times New Roman"/>
              </w:rPr>
            </w:pPr>
          </w:p>
          <w:p w14:paraId="2C2D15BE" w14:textId="77777777" w:rsidR="00FC2487" w:rsidRPr="008306D4" w:rsidRDefault="00FC2487" w:rsidP="00C95227">
            <w:pPr>
              <w:rPr>
                <w:rFonts w:ascii="Arial Narrow" w:hAnsi="Arial Narrow" w:cs="Times New Roman"/>
              </w:rPr>
            </w:pPr>
          </w:p>
          <w:p w14:paraId="7D5F17C3" w14:textId="58A7D5E4" w:rsidR="00FC2487" w:rsidRPr="008306D4" w:rsidRDefault="00FC2487" w:rsidP="00C95227">
            <w:pPr>
              <w:rPr>
                <w:rFonts w:ascii="Arial Narrow" w:hAnsi="Arial Narrow" w:cs="Times New Roman"/>
              </w:rPr>
            </w:pPr>
            <w:r w:rsidRPr="008306D4">
              <w:rPr>
                <w:rFonts w:ascii="Arial Narrow" w:hAnsi="Arial Narrow" w:cs="Times New Roman"/>
              </w:rPr>
              <w:t xml:space="preserve"> </w:t>
            </w:r>
          </w:p>
        </w:tc>
        <w:tc>
          <w:tcPr>
            <w:tcW w:w="5670" w:type="dxa"/>
            <w:tcMar>
              <w:top w:w="58" w:type="dxa"/>
              <w:left w:w="58" w:type="dxa"/>
              <w:bottom w:w="58" w:type="dxa"/>
              <w:right w:w="58" w:type="dxa"/>
            </w:tcMar>
          </w:tcPr>
          <w:p w14:paraId="6F71D652" w14:textId="77777777" w:rsidR="00FC2487" w:rsidRPr="008306D4" w:rsidRDefault="00FC2487" w:rsidP="00C95227">
            <w:pPr>
              <w:pStyle w:val="ListParagraph"/>
              <w:rPr>
                <w:rFonts w:ascii="Arial Narrow" w:hAnsi="Arial Narrow" w:cs="Times New Roman"/>
              </w:rPr>
            </w:pPr>
          </w:p>
        </w:tc>
      </w:tr>
      <w:tr w:rsidR="00FC2487" w:rsidRPr="00F03F7C" w14:paraId="77D57F5F" w14:textId="77777777" w:rsidTr="00906A9A">
        <w:tc>
          <w:tcPr>
            <w:tcW w:w="3505" w:type="dxa"/>
            <w:tcMar>
              <w:top w:w="58" w:type="dxa"/>
              <w:left w:w="58" w:type="dxa"/>
              <w:bottom w:w="58" w:type="dxa"/>
              <w:right w:w="58" w:type="dxa"/>
            </w:tcMar>
          </w:tcPr>
          <w:p w14:paraId="3EE2DA16" w14:textId="0832B81F" w:rsidR="00FC2487" w:rsidRPr="008306D4" w:rsidRDefault="00FC2487" w:rsidP="003917BA">
            <w:pPr>
              <w:rPr>
                <w:rFonts w:ascii="Arial Narrow" w:hAnsi="Arial Narrow" w:cs="Times New Roman"/>
              </w:rPr>
            </w:pPr>
            <w:r w:rsidRPr="008306D4">
              <w:rPr>
                <w:rFonts w:ascii="Arial Narrow" w:hAnsi="Arial Narrow" w:cs="Times New Roman"/>
              </w:rPr>
              <w:lastRenderedPageBreak/>
              <w:t>610-X-3-.02(9)(b) Address students’ abilities to assume clinical assignments</w:t>
            </w:r>
            <w:r w:rsidR="008306D4">
              <w:rPr>
                <w:rFonts w:ascii="Arial Narrow" w:hAnsi="Arial Narrow" w:cs="Times New Roman"/>
              </w:rPr>
              <w:t>,</w:t>
            </w:r>
            <w:r w:rsidRPr="008306D4">
              <w:rPr>
                <w:rFonts w:ascii="Arial Narrow" w:hAnsi="Arial Narrow" w:cs="Times New Roman"/>
              </w:rPr>
              <w:t xml:space="preserve"> including, but not limited to, educational preparedness and physical, mental, and emotional behaviors.</w:t>
            </w:r>
          </w:p>
        </w:tc>
        <w:tc>
          <w:tcPr>
            <w:tcW w:w="2610" w:type="dxa"/>
            <w:tcMar>
              <w:top w:w="58" w:type="dxa"/>
              <w:left w:w="58" w:type="dxa"/>
              <w:bottom w:w="58" w:type="dxa"/>
              <w:right w:w="58" w:type="dxa"/>
            </w:tcMar>
          </w:tcPr>
          <w:p w14:paraId="29586BB4" w14:textId="2D4C3E4B" w:rsidR="00FC2487" w:rsidRPr="008306D4" w:rsidRDefault="00FC2487" w:rsidP="00C95227">
            <w:pPr>
              <w:rPr>
                <w:rFonts w:ascii="Arial Narrow" w:hAnsi="Arial Narrow" w:cs="Times New Roman"/>
              </w:rPr>
            </w:pPr>
            <w:r w:rsidRPr="008306D4">
              <w:rPr>
                <w:rFonts w:ascii="Arial Narrow" w:hAnsi="Arial Narrow" w:cs="Times New Roman"/>
              </w:rPr>
              <w:t>Governing institution’s and/or nursing education program’s website</w:t>
            </w:r>
          </w:p>
          <w:p w14:paraId="40289F33" w14:textId="77777777" w:rsidR="00FC2487" w:rsidRPr="008306D4" w:rsidRDefault="00FC2487" w:rsidP="00C95227">
            <w:pPr>
              <w:rPr>
                <w:rFonts w:ascii="Arial Narrow" w:hAnsi="Arial Narrow" w:cs="Times New Roman"/>
              </w:rPr>
            </w:pPr>
          </w:p>
          <w:p w14:paraId="75A33796" w14:textId="27899B85" w:rsidR="0043095C" w:rsidRPr="008306D4" w:rsidRDefault="00FC2487" w:rsidP="00C95227">
            <w:pPr>
              <w:rPr>
                <w:rFonts w:ascii="Arial Narrow" w:hAnsi="Arial Narrow" w:cs="Times New Roman"/>
              </w:rPr>
            </w:pPr>
            <w:r w:rsidRPr="008306D4">
              <w:rPr>
                <w:rFonts w:ascii="Arial Narrow" w:hAnsi="Arial Narrow" w:cs="Times New Roman"/>
              </w:rPr>
              <w:t xml:space="preserve">Catalog/bulletin for governing institution </w:t>
            </w:r>
          </w:p>
          <w:p w14:paraId="651FFDAE" w14:textId="77777777" w:rsidR="00E52442" w:rsidRPr="008306D4" w:rsidRDefault="00E52442" w:rsidP="00C95227">
            <w:pPr>
              <w:rPr>
                <w:rFonts w:ascii="Arial Narrow" w:hAnsi="Arial Narrow" w:cs="Times New Roman"/>
              </w:rPr>
            </w:pPr>
          </w:p>
          <w:p w14:paraId="47203B53" w14:textId="336CF296" w:rsidR="00FC2487" w:rsidRPr="008306D4" w:rsidRDefault="00FC2487" w:rsidP="00C95227">
            <w:pPr>
              <w:rPr>
                <w:rFonts w:ascii="Arial Narrow" w:hAnsi="Arial Narrow" w:cs="Times New Roman"/>
              </w:rPr>
            </w:pPr>
            <w:r w:rsidRPr="008306D4">
              <w:rPr>
                <w:rFonts w:ascii="Arial Narrow" w:hAnsi="Arial Narrow" w:cs="Times New Roman"/>
              </w:rPr>
              <w:t>Nursing program/student handbook</w:t>
            </w:r>
          </w:p>
          <w:p w14:paraId="710F1E5F" w14:textId="77777777" w:rsidR="007A4794" w:rsidRPr="008306D4" w:rsidRDefault="007A4794" w:rsidP="00C95227">
            <w:pPr>
              <w:rPr>
                <w:rFonts w:ascii="Arial Narrow" w:hAnsi="Arial Narrow" w:cs="Times New Roman"/>
              </w:rPr>
            </w:pPr>
          </w:p>
          <w:p w14:paraId="5807477F" w14:textId="2D780972" w:rsidR="005568CB" w:rsidRPr="008306D4" w:rsidRDefault="00FC2487" w:rsidP="00C95227">
            <w:pPr>
              <w:rPr>
                <w:rFonts w:ascii="Arial Narrow" w:hAnsi="Arial Narrow" w:cs="Times New Roman"/>
              </w:rPr>
            </w:pPr>
            <w:r w:rsidRPr="008306D4">
              <w:rPr>
                <w:rFonts w:ascii="Arial Narrow" w:hAnsi="Arial Narrow" w:cs="Times New Roman"/>
              </w:rPr>
              <w:t>Nursing course materials</w:t>
            </w:r>
          </w:p>
        </w:tc>
        <w:tc>
          <w:tcPr>
            <w:tcW w:w="2700" w:type="dxa"/>
            <w:tcMar>
              <w:top w:w="58" w:type="dxa"/>
              <w:left w:w="58" w:type="dxa"/>
              <w:bottom w:w="58" w:type="dxa"/>
              <w:right w:w="58" w:type="dxa"/>
            </w:tcMar>
          </w:tcPr>
          <w:p w14:paraId="3802D3C5" w14:textId="5FAD3C67" w:rsidR="00FC2487" w:rsidRPr="008306D4" w:rsidRDefault="00FC2487" w:rsidP="00C95227">
            <w:pPr>
              <w:rPr>
                <w:rFonts w:ascii="Arial Narrow" w:hAnsi="Arial Narrow" w:cs="Times New Roman"/>
              </w:rPr>
            </w:pPr>
            <w:r w:rsidRPr="008306D4">
              <w:rPr>
                <w:rFonts w:ascii="Arial Narrow" w:hAnsi="Arial Narrow" w:cs="Times New Roman"/>
              </w:rPr>
              <w:t>Educational, physical, mental, and emotional requirements to assume clinical assignments are published and available for students.</w:t>
            </w:r>
          </w:p>
          <w:p w14:paraId="216365D3" w14:textId="3180EA65" w:rsidR="00FC2487" w:rsidRPr="008306D4" w:rsidRDefault="00FC2487" w:rsidP="00C95227">
            <w:pPr>
              <w:rPr>
                <w:rFonts w:ascii="Arial Narrow" w:hAnsi="Arial Narrow" w:cs="Times New Roman"/>
              </w:rPr>
            </w:pPr>
          </w:p>
        </w:tc>
        <w:tc>
          <w:tcPr>
            <w:tcW w:w="5670" w:type="dxa"/>
            <w:tcMar>
              <w:top w:w="58" w:type="dxa"/>
              <w:left w:w="58" w:type="dxa"/>
              <w:bottom w:w="58" w:type="dxa"/>
              <w:right w:w="58" w:type="dxa"/>
            </w:tcMar>
          </w:tcPr>
          <w:p w14:paraId="5BE1931C" w14:textId="77777777" w:rsidR="00FC2487" w:rsidRPr="008306D4" w:rsidRDefault="00FC2487" w:rsidP="00C95227">
            <w:pPr>
              <w:pStyle w:val="ListParagraph"/>
              <w:rPr>
                <w:rFonts w:ascii="Arial Narrow" w:hAnsi="Arial Narrow" w:cs="Times New Roman"/>
              </w:rPr>
            </w:pPr>
          </w:p>
        </w:tc>
      </w:tr>
      <w:tr w:rsidR="00FC2487" w:rsidRPr="00F03F7C" w14:paraId="3534F5D9" w14:textId="77777777" w:rsidTr="008B76BF">
        <w:trPr>
          <w:trHeight w:val="1642"/>
        </w:trPr>
        <w:tc>
          <w:tcPr>
            <w:tcW w:w="3505" w:type="dxa"/>
            <w:shd w:val="clear" w:color="auto" w:fill="FFFFFF" w:themeFill="background1"/>
            <w:tcMar>
              <w:top w:w="58" w:type="dxa"/>
              <w:left w:w="58" w:type="dxa"/>
              <w:bottom w:w="58" w:type="dxa"/>
              <w:right w:w="58" w:type="dxa"/>
            </w:tcMar>
          </w:tcPr>
          <w:p w14:paraId="0500C58C" w14:textId="77777777" w:rsidR="00FC2487" w:rsidRPr="008306D4" w:rsidRDefault="00FC2487" w:rsidP="003917BA">
            <w:pPr>
              <w:rPr>
                <w:rFonts w:ascii="Arial Narrow" w:hAnsi="Arial Narrow" w:cs="Times New Roman"/>
              </w:rPr>
            </w:pPr>
            <w:r w:rsidRPr="008306D4">
              <w:rPr>
                <w:rFonts w:ascii="Arial Narrow" w:hAnsi="Arial Narrow" w:cs="Times New Roman"/>
              </w:rPr>
              <w:t xml:space="preserve">610-X-3-.02(9)(c) Provide opportunities for students to regularly participate in the development, evaluation, and continuous improvement of the program.  </w:t>
            </w:r>
          </w:p>
          <w:p w14:paraId="7174A98E" w14:textId="77777777" w:rsidR="008B76BF" w:rsidRPr="008306D4" w:rsidRDefault="008B76BF" w:rsidP="008B76BF">
            <w:pPr>
              <w:rPr>
                <w:rFonts w:ascii="Arial Narrow" w:hAnsi="Arial Narrow" w:cs="Times New Roman"/>
              </w:rPr>
            </w:pPr>
          </w:p>
          <w:p w14:paraId="59E56EC9" w14:textId="77777777" w:rsidR="008B76BF" w:rsidRPr="008306D4" w:rsidRDefault="008B76BF" w:rsidP="008B76BF">
            <w:pPr>
              <w:rPr>
                <w:rFonts w:ascii="Arial Narrow" w:hAnsi="Arial Narrow" w:cs="Times New Roman"/>
              </w:rPr>
            </w:pPr>
          </w:p>
          <w:p w14:paraId="43E9B41E" w14:textId="3DFFE3ED" w:rsidR="008B76BF" w:rsidRPr="008306D4" w:rsidRDefault="008B76BF" w:rsidP="008B76BF">
            <w:pPr>
              <w:tabs>
                <w:tab w:val="left" w:pos="2325"/>
              </w:tabs>
              <w:rPr>
                <w:rFonts w:ascii="Arial Narrow" w:hAnsi="Arial Narrow" w:cs="Times New Roman"/>
              </w:rPr>
            </w:pPr>
          </w:p>
        </w:tc>
        <w:tc>
          <w:tcPr>
            <w:tcW w:w="2610" w:type="dxa"/>
            <w:shd w:val="clear" w:color="auto" w:fill="FFFFFF" w:themeFill="background1"/>
            <w:tcMar>
              <w:top w:w="58" w:type="dxa"/>
              <w:left w:w="58" w:type="dxa"/>
              <w:bottom w:w="58" w:type="dxa"/>
              <w:right w:w="58" w:type="dxa"/>
            </w:tcMar>
          </w:tcPr>
          <w:p w14:paraId="2C896917" w14:textId="14D322B0" w:rsidR="00FC2487" w:rsidRPr="008306D4" w:rsidRDefault="00FC2487" w:rsidP="00C95227">
            <w:pPr>
              <w:rPr>
                <w:rFonts w:ascii="Arial Narrow" w:hAnsi="Arial Narrow" w:cs="Times New Roman"/>
              </w:rPr>
            </w:pPr>
            <w:r w:rsidRPr="008306D4">
              <w:rPr>
                <w:rFonts w:ascii="Arial Narrow" w:hAnsi="Arial Narrow" w:cs="Times New Roman"/>
              </w:rPr>
              <w:t>Minutes from meetings attended by students, if applicable</w:t>
            </w:r>
          </w:p>
          <w:p w14:paraId="2E91704C" w14:textId="77777777" w:rsidR="00FC2487" w:rsidRPr="008306D4" w:rsidRDefault="00FC2487" w:rsidP="00C95227">
            <w:pPr>
              <w:rPr>
                <w:rFonts w:ascii="Arial Narrow" w:hAnsi="Arial Narrow" w:cs="Times New Roman"/>
              </w:rPr>
            </w:pPr>
          </w:p>
          <w:p w14:paraId="4600B446" w14:textId="5406BD6A" w:rsidR="008B76BF" w:rsidRPr="008306D4" w:rsidRDefault="00FC2487" w:rsidP="008B76BF">
            <w:pPr>
              <w:rPr>
                <w:rFonts w:ascii="Arial Narrow" w:hAnsi="Arial Narrow" w:cs="Times New Roman"/>
              </w:rPr>
            </w:pPr>
            <w:r w:rsidRPr="008306D4">
              <w:rPr>
                <w:rFonts w:ascii="Arial Narrow" w:hAnsi="Arial Narrow" w:cs="Times New Roman"/>
              </w:rPr>
              <w:t xml:space="preserve">Student evaluations of components of the nursing education program </w:t>
            </w:r>
          </w:p>
        </w:tc>
        <w:tc>
          <w:tcPr>
            <w:tcW w:w="2700" w:type="dxa"/>
            <w:shd w:val="clear" w:color="auto" w:fill="FFFFFF" w:themeFill="background1"/>
            <w:tcMar>
              <w:top w:w="58" w:type="dxa"/>
              <w:left w:w="58" w:type="dxa"/>
              <w:bottom w:w="58" w:type="dxa"/>
              <w:right w:w="58" w:type="dxa"/>
            </w:tcMar>
          </w:tcPr>
          <w:p w14:paraId="6B6A7C51" w14:textId="77777777" w:rsidR="00FC2487" w:rsidRPr="008306D4" w:rsidRDefault="00FC2487" w:rsidP="00C95227">
            <w:pPr>
              <w:rPr>
                <w:rFonts w:ascii="Arial Narrow" w:hAnsi="Arial Narrow" w:cs="Times New Roman"/>
              </w:rPr>
            </w:pPr>
            <w:r w:rsidRPr="008306D4">
              <w:rPr>
                <w:rFonts w:ascii="Arial Narrow" w:hAnsi="Arial Narrow" w:cs="Times New Roman"/>
              </w:rPr>
              <w:t xml:space="preserve">Students regularly participate in the development, evaluation, and continuous improvement of the program.  </w:t>
            </w:r>
          </w:p>
          <w:p w14:paraId="25B72FCA" w14:textId="77777777" w:rsidR="008B76BF" w:rsidRPr="008306D4" w:rsidRDefault="008B76BF" w:rsidP="008B76BF">
            <w:pPr>
              <w:rPr>
                <w:rFonts w:ascii="Arial Narrow" w:hAnsi="Arial Narrow" w:cs="Times New Roman"/>
              </w:rPr>
            </w:pPr>
          </w:p>
          <w:p w14:paraId="467144F9" w14:textId="77777777" w:rsidR="008B76BF" w:rsidRPr="008306D4" w:rsidRDefault="008B76BF" w:rsidP="008B76BF">
            <w:pPr>
              <w:rPr>
                <w:rFonts w:ascii="Arial Narrow" w:hAnsi="Arial Narrow" w:cs="Times New Roman"/>
              </w:rPr>
            </w:pPr>
          </w:p>
          <w:p w14:paraId="2410C96F" w14:textId="77777777" w:rsidR="008B76BF" w:rsidRPr="008306D4" w:rsidRDefault="008B76BF" w:rsidP="008B76BF">
            <w:pPr>
              <w:rPr>
                <w:rFonts w:ascii="Arial Narrow" w:hAnsi="Arial Narrow" w:cs="Times New Roman"/>
              </w:rPr>
            </w:pPr>
          </w:p>
        </w:tc>
        <w:tc>
          <w:tcPr>
            <w:tcW w:w="5670" w:type="dxa"/>
            <w:shd w:val="clear" w:color="auto" w:fill="FFFFFF" w:themeFill="background1"/>
            <w:tcMar>
              <w:top w:w="58" w:type="dxa"/>
              <w:left w:w="58" w:type="dxa"/>
              <w:bottom w:w="58" w:type="dxa"/>
              <w:right w:w="58" w:type="dxa"/>
            </w:tcMar>
          </w:tcPr>
          <w:p w14:paraId="5D3C977A" w14:textId="77777777" w:rsidR="00FC2487" w:rsidRPr="008306D4" w:rsidRDefault="00FC2487" w:rsidP="00C95227">
            <w:pPr>
              <w:pStyle w:val="ListParagraph"/>
              <w:rPr>
                <w:rFonts w:ascii="Arial Narrow" w:hAnsi="Arial Narrow"/>
              </w:rPr>
            </w:pPr>
          </w:p>
          <w:p w14:paraId="317B3187" w14:textId="77777777" w:rsidR="00FC2487" w:rsidRPr="008306D4" w:rsidRDefault="00FC2487" w:rsidP="00C95227">
            <w:pPr>
              <w:pStyle w:val="ListParagraph"/>
              <w:rPr>
                <w:rFonts w:ascii="Arial Narrow" w:hAnsi="Arial Narrow"/>
                <w:color w:val="FF0000"/>
                <w:u w:val="single"/>
              </w:rPr>
            </w:pPr>
          </w:p>
          <w:p w14:paraId="39A17D54" w14:textId="77777777" w:rsidR="00FC2487" w:rsidRPr="008306D4" w:rsidRDefault="00FC2487" w:rsidP="00C95227">
            <w:pPr>
              <w:pStyle w:val="ListParagraph"/>
              <w:rPr>
                <w:rFonts w:ascii="Arial Narrow" w:hAnsi="Arial Narrow"/>
                <w:color w:val="FF0000"/>
                <w:u w:val="single"/>
              </w:rPr>
            </w:pPr>
          </w:p>
          <w:p w14:paraId="22050246" w14:textId="77777777" w:rsidR="00FC2487" w:rsidRPr="008306D4" w:rsidRDefault="00FC2487" w:rsidP="00C95227">
            <w:pPr>
              <w:pStyle w:val="BodyText"/>
              <w:spacing w:before="2"/>
              <w:rPr>
                <w:rFonts w:ascii="Arial Narrow" w:hAnsi="Arial Narrow" w:cs="Times New Roman"/>
                <w:sz w:val="22"/>
                <w:szCs w:val="22"/>
              </w:rPr>
            </w:pPr>
          </w:p>
        </w:tc>
      </w:tr>
      <w:tr w:rsidR="00FC2487" w:rsidRPr="00F03F7C" w14:paraId="61CFE9D7" w14:textId="77777777" w:rsidTr="00906A9A">
        <w:trPr>
          <w:trHeight w:val="549"/>
        </w:trPr>
        <w:tc>
          <w:tcPr>
            <w:tcW w:w="3505" w:type="dxa"/>
            <w:shd w:val="clear" w:color="auto" w:fill="FFFFFF" w:themeFill="background1"/>
            <w:tcMar>
              <w:top w:w="58" w:type="dxa"/>
              <w:left w:w="58" w:type="dxa"/>
              <w:bottom w:w="58" w:type="dxa"/>
              <w:right w:w="58" w:type="dxa"/>
            </w:tcMar>
          </w:tcPr>
          <w:p w14:paraId="61CF61DD" w14:textId="7322BAD4" w:rsidR="00FC2487" w:rsidRPr="008306D4" w:rsidRDefault="00FC2487" w:rsidP="003917BA">
            <w:pPr>
              <w:rPr>
                <w:rFonts w:ascii="Arial Narrow" w:hAnsi="Arial Narrow" w:cs="Times New Roman"/>
              </w:rPr>
            </w:pPr>
            <w:r w:rsidRPr="008306D4">
              <w:rPr>
                <w:rFonts w:ascii="Arial Narrow" w:hAnsi="Arial Narrow" w:cs="Times New Roman"/>
              </w:rPr>
              <w:t>610-X-3-.02(9)</w:t>
            </w:r>
            <w:r w:rsidR="003917BA" w:rsidRPr="008306D4">
              <w:rPr>
                <w:rFonts w:ascii="Arial Narrow" w:hAnsi="Arial Narrow" w:cs="Times New Roman"/>
              </w:rPr>
              <w:t>(</w:t>
            </w:r>
            <w:r w:rsidRPr="008306D4">
              <w:rPr>
                <w:rFonts w:ascii="Arial Narrow" w:hAnsi="Arial Narrow"/>
              </w:rPr>
              <w:t>d) Provide for processes</w:t>
            </w:r>
            <w:r w:rsidR="003917BA" w:rsidRPr="008306D4">
              <w:rPr>
                <w:rFonts w:ascii="Arial Narrow" w:hAnsi="Arial Narrow"/>
              </w:rPr>
              <w:t xml:space="preserve"> </w:t>
            </w:r>
            <w:r w:rsidRPr="008306D4">
              <w:rPr>
                <w:rFonts w:ascii="Arial Narrow" w:hAnsi="Arial Narrow"/>
              </w:rPr>
              <w:t>to manage and learn from student near misses and errors.</w:t>
            </w:r>
          </w:p>
        </w:tc>
        <w:tc>
          <w:tcPr>
            <w:tcW w:w="2610" w:type="dxa"/>
            <w:shd w:val="clear" w:color="auto" w:fill="FFFFFF" w:themeFill="background1"/>
            <w:tcMar>
              <w:top w:w="58" w:type="dxa"/>
              <w:left w:w="58" w:type="dxa"/>
              <w:bottom w:w="58" w:type="dxa"/>
              <w:right w:w="58" w:type="dxa"/>
            </w:tcMar>
          </w:tcPr>
          <w:p w14:paraId="17C79E18" w14:textId="7874CE57" w:rsidR="00FC2487" w:rsidRPr="008306D4" w:rsidRDefault="00FC2487" w:rsidP="00C95227">
            <w:pPr>
              <w:rPr>
                <w:rFonts w:ascii="Arial Narrow" w:hAnsi="Arial Narrow" w:cs="Times New Roman"/>
              </w:rPr>
            </w:pPr>
            <w:r w:rsidRPr="008306D4">
              <w:rPr>
                <w:rFonts w:ascii="Arial Narrow" w:hAnsi="Arial Narrow" w:cs="Times New Roman"/>
              </w:rPr>
              <w:t xml:space="preserve">Written procedures for </w:t>
            </w:r>
            <w:r w:rsidR="008306D4" w:rsidRPr="008306D4">
              <w:rPr>
                <w:rFonts w:ascii="Arial Narrow" w:hAnsi="Arial Narrow" w:cs="Times New Roman"/>
              </w:rPr>
              <w:t>tracking</w:t>
            </w:r>
            <w:r w:rsidRPr="008306D4">
              <w:rPr>
                <w:rFonts w:ascii="Arial Narrow" w:hAnsi="Arial Narrow" w:cs="Times New Roman"/>
              </w:rPr>
              <w:t xml:space="preserve"> student near misses and errors </w:t>
            </w:r>
          </w:p>
          <w:p w14:paraId="4C15B264" w14:textId="77777777" w:rsidR="00FC2487" w:rsidRPr="008306D4" w:rsidRDefault="00FC2487" w:rsidP="00C95227">
            <w:pPr>
              <w:rPr>
                <w:rFonts w:ascii="Arial Narrow" w:hAnsi="Arial Narrow" w:cs="Times New Roman"/>
              </w:rPr>
            </w:pPr>
          </w:p>
          <w:p w14:paraId="14EAA872" w14:textId="4AC9A5A5" w:rsidR="00FC2487" w:rsidRPr="008306D4" w:rsidRDefault="00FC2487" w:rsidP="00C95227">
            <w:pPr>
              <w:rPr>
                <w:rFonts w:ascii="Arial Narrow" w:hAnsi="Arial Narrow" w:cs="Times New Roman"/>
              </w:rPr>
            </w:pPr>
            <w:r w:rsidRPr="008306D4">
              <w:rPr>
                <w:rFonts w:ascii="Arial Narrow" w:hAnsi="Arial Narrow" w:cs="Times New Roman"/>
              </w:rPr>
              <w:t>Documentation of actions taken to negate similar near misses and errors from recurring</w:t>
            </w:r>
          </w:p>
        </w:tc>
        <w:tc>
          <w:tcPr>
            <w:tcW w:w="2700" w:type="dxa"/>
            <w:shd w:val="clear" w:color="auto" w:fill="FFFFFF" w:themeFill="background1"/>
            <w:tcMar>
              <w:top w:w="58" w:type="dxa"/>
              <w:left w:w="58" w:type="dxa"/>
              <w:bottom w:w="58" w:type="dxa"/>
              <w:right w:w="58" w:type="dxa"/>
            </w:tcMar>
          </w:tcPr>
          <w:p w14:paraId="094CCA99" w14:textId="42A4C477" w:rsidR="00FC2487" w:rsidRPr="008306D4" w:rsidRDefault="00FC2487" w:rsidP="00C95227">
            <w:pPr>
              <w:rPr>
                <w:rFonts w:ascii="Arial Narrow" w:hAnsi="Arial Narrow" w:cs="Times New Roman"/>
              </w:rPr>
            </w:pPr>
            <w:r w:rsidRPr="008306D4">
              <w:rPr>
                <w:rFonts w:ascii="Arial Narrow" w:hAnsi="Arial Narrow" w:cs="Times New Roman"/>
              </w:rPr>
              <w:t>Processes are in place to track and negate student near misses and errors.</w:t>
            </w:r>
          </w:p>
        </w:tc>
        <w:tc>
          <w:tcPr>
            <w:tcW w:w="5670" w:type="dxa"/>
            <w:shd w:val="clear" w:color="auto" w:fill="FFFFFF" w:themeFill="background1"/>
            <w:tcMar>
              <w:top w:w="58" w:type="dxa"/>
              <w:left w:w="58" w:type="dxa"/>
              <w:bottom w:w="58" w:type="dxa"/>
              <w:right w:w="58" w:type="dxa"/>
            </w:tcMar>
          </w:tcPr>
          <w:p w14:paraId="4EC11F05" w14:textId="77777777" w:rsidR="00FC2487" w:rsidRPr="008306D4" w:rsidRDefault="00FC2487" w:rsidP="00C95227">
            <w:pPr>
              <w:pStyle w:val="ListParagraph"/>
              <w:rPr>
                <w:rFonts w:ascii="Arial Narrow" w:hAnsi="Arial Narrow"/>
              </w:rPr>
            </w:pPr>
          </w:p>
        </w:tc>
      </w:tr>
      <w:tr w:rsidR="0092770E" w:rsidRPr="00F03F7C" w14:paraId="4683835A" w14:textId="77777777" w:rsidTr="00906A9A">
        <w:trPr>
          <w:trHeight w:val="549"/>
        </w:trPr>
        <w:tc>
          <w:tcPr>
            <w:tcW w:w="3505" w:type="dxa"/>
            <w:shd w:val="clear" w:color="auto" w:fill="FFFFFF" w:themeFill="background1"/>
            <w:tcMar>
              <w:top w:w="58" w:type="dxa"/>
              <w:left w:w="58" w:type="dxa"/>
              <w:bottom w:w="58" w:type="dxa"/>
              <w:right w:w="58" w:type="dxa"/>
            </w:tcMar>
          </w:tcPr>
          <w:p w14:paraId="6E957807" w14:textId="3FA91B98" w:rsidR="0092770E" w:rsidRPr="008306D4" w:rsidRDefault="0092770E" w:rsidP="00441E80">
            <w:pPr>
              <w:rPr>
                <w:rFonts w:ascii="Arial Narrow" w:hAnsi="Arial Narrow" w:cs="Times New Roman"/>
              </w:rPr>
            </w:pPr>
            <w:r w:rsidRPr="008306D4">
              <w:rPr>
                <w:rFonts w:ascii="Arial Narrow" w:hAnsi="Arial Narrow" w:cs="Times New Roman"/>
              </w:rPr>
              <w:t>610-X-3-.02(9)(e) Provide for student remediation strategies at the beginning of each course and ensure students are aware of how to seek help.</w:t>
            </w:r>
          </w:p>
        </w:tc>
        <w:tc>
          <w:tcPr>
            <w:tcW w:w="2610" w:type="dxa"/>
            <w:shd w:val="clear" w:color="auto" w:fill="FFFFFF" w:themeFill="background1"/>
            <w:tcMar>
              <w:top w:w="58" w:type="dxa"/>
              <w:left w:w="58" w:type="dxa"/>
              <w:bottom w:w="58" w:type="dxa"/>
              <w:right w:w="58" w:type="dxa"/>
            </w:tcMar>
          </w:tcPr>
          <w:p w14:paraId="6D53D06E" w14:textId="77777777" w:rsidR="0092770E" w:rsidRPr="008306D4" w:rsidRDefault="0092770E" w:rsidP="0092770E">
            <w:pPr>
              <w:rPr>
                <w:rFonts w:ascii="Arial Narrow" w:hAnsi="Arial Narrow" w:cs="Times New Roman"/>
              </w:rPr>
            </w:pPr>
            <w:r w:rsidRPr="008306D4">
              <w:rPr>
                <w:rFonts w:ascii="Arial Narrow" w:hAnsi="Arial Narrow" w:cs="Times New Roman"/>
              </w:rPr>
              <w:t>Describe remediation strategies available at the beginning of each course</w:t>
            </w:r>
          </w:p>
          <w:p w14:paraId="4370051F" w14:textId="77777777" w:rsidR="0092770E" w:rsidRPr="008306D4" w:rsidRDefault="0092770E" w:rsidP="0092770E">
            <w:pPr>
              <w:rPr>
                <w:rFonts w:ascii="Arial Narrow" w:hAnsi="Arial Narrow" w:cs="Times New Roman"/>
              </w:rPr>
            </w:pPr>
          </w:p>
          <w:p w14:paraId="3B814529" w14:textId="77777777" w:rsidR="0092770E" w:rsidRPr="008306D4" w:rsidRDefault="0092770E" w:rsidP="0092770E">
            <w:pPr>
              <w:rPr>
                <w:rFonts w:ascii="Arial Narrow" w:hAnsi="Arial Narrow" w:cs="Times New Roman"/>
              </w:rPr>
            </w:pPr>
            <w:r w:rsidRPr="008306D4">
              <w:rPr>
                <w:rFonts w:ascii="Arial Narrow" w:hAnsi="Arial Narrow" w:cs="Times New Roman"/>
              </w:rPr>
              <w:t>Nursing program/student handbook</w:t>
            </w:r>
          </w:p>
          <w:p w14:paraId="694719FF" w14:textId="77777777" w:rsidR="0092770E" w:rsidRPr="008306D4" w:rsidRDefault="0092770E" w:rsidP="0092770E">
            <w:pPr>
              <w:rPr>
                <w:rFonts w:ascii="Arial Narrow" w:hAnsi="Arial Narrow" w:cs="Times New Roman"/>
              </w:rPr>
            </w:pPr>
          </w:p>
          <w:p w14:paraId="772A88CB" w14:textId="08F7D582" w:rsidR="0092770E" w:rsidRPr="008306D4" w:rsidRDefault="0092770E" w:rsidP="00C95227">
            <w:pPr>
              <w:rPr>
                <w:rFonts w:ascii="Arial Narrow" w:hAnsi="Arial Narrow" w:cs="Times New Roman"/>
              </w:rPr>
            </w:pPr>
            <w:r w:rsidRPr="008306D4">
              <w:rPr>
                <w:rFonts w:ascii="Arial Narrow" w:hAnsi="Arial Narrow" w:cs="Times New Roman"/>
              </w:rPr>
              <w:t>Nursing course materials</w:t>
            </w:r>
          </w:p>
        </w:tc>
        <w:tc>
          <w:tcPr>
            <w:tcW w:w="2700" w:type="dxa"/>
            <w:shd w:val="clear" w:color="auto" w:fill="FFFFFF" w:themeFill="background1"/>
            <w:tcMar>
              <w:top w:w="58" w:type="dxa"/>
              <w:left w:w="58" w:type="dxa"/>
              <w:bottom w:w="58" w:type="dxa"/>
              <w:right w:w="58" w:type="dxa"/>
            </w:tcMar>
          </w:tcPr>
          <w:p w14:paraId="35CED573" w14:textId="6A4B87CC" w:rsidR="0092770E" w:rsidRPr="008306D4" w:rsidRDefault="0092770E" w:rsidP="00C95227">
            <w:pPr>
              <w:rPr>
                <w:rFonts w:ascii="Arial Narrow" w:hAnsi="Arial Narrow" w:cs="Times New Roman"/>
              </w:rPr>
            </w:pPr>
            <w:r w:rsidRPr="008306D4">
              <w:rPr>
                <w:rFonts w:ascii="Arial Narrow" w:hAnsi="Arial Narrow" w:cs="Times New Roman"/>
              </w:rPr>
              <w:t>Remediation strategies are available at the beginning of each course for students.</w:t>
            </w:r>
          </w:p>
        </w:tc>
        <w:tc>
          <w:tcPr>
            <w:tcW w:w="5670" w:type="dxa"/>
            <w:shd w:val="clear" w:color="auto" w:fill="FFFFFF" w:themeFill="background1"/>
            <w:tcMar>
              <w:top w:w="58" w:type="dxa"/>
              <w:left w:w="58" w:type="dxa"/>
              <w:bottom w:w="58" w:type="dxa"/>
              <w:right w:w="58" w:type="dxa"/>
            </w:tcMar>
          </w:tcPr>
          <w:p w14:paraId="5ADF6070" w14:textId="77777777" w:rsidR="0092770E" w:rsidRPr="008306D4" w:rsidRDefault="0092770E" w:rsidP="00C95227">
            <w:pPr>
              <w:pStyle w:val="ListParagraph"/>
              <w:rPr>
                <w:rFonts w:ascii="Arial Narrow" w:hAnsi="Arial Narrow"/>
              </w:rPr>
            </w:pPr>
          </w:p>
        </w:tc>
      </w:tr>
      <w:tr w:rsidR="00FC2487" w:rsidRPr="00F03F7C" w14:paraId="022A419B" w14:textId="77777777" w:rsidTr="00906A9A">
        <w:trPr>
          <w:trHeight w:val="549"/>
        </w:trPr>
        <w:tc>
          <w:tcPr>
            <w:tcW w:w="3505" w:type="dxa"/>
            <w:shd w:val="clear" w:color="auto" w:fill="FFFFFF" w:themeFill="background1"/>
            <w:tcMar>
              <w:top w:w="58" w:type="dxa"/>
              <w:left w:w="58" w:type="dxa"/>
              <w:bottom w:w="58" w:type="dxa"/>
              <w:right w:w="58" w:type="dxa"/>
            </w:tcMar>
          </w:tcPr>
          <w:p w14:paraId="2911942B" w14:textId="45AECDA2" w:rsidR="00FC2487" w:rsidRPr="008306D4" w:rsidRDefault="00FC2487" w:rsidP="00441E80">
            <w:pPr>
              <w:rPr>
                <w:rFonts w:ascii="Arial Narrow" w:hAnsi="Arial Narrow"/>
              </w:rPr>
            </w:pPr>
            <w:r w:rsidRPr="008306D4">
              <w:rPr>
                <w:rFonts w:ascii="Arial Narrow" w:hAnsi="Arial Narrow" w:cs="Times New Roman"/>
              </w:rPr>
              <w:lastRenderedPageBreak/>
              <w:t>610-X-3-.02(9)</w:t>
            </w:r>
            <w:r w:rsidRPr="008306D4">
              <w:rPr>
                <w:rFonts w:ascii="Arial Narrow" w:hAnsi="Arial Narrow"/>
              </w:rPr>
              <w:t>(f) Programs shall hold students accountable for professional behavior, including honesty and integrity while in their program of study.</w:t>
            </w:r>
          </w:p>
          <w:p w14:paraId="6F37E2DF" w14:textId="77777777" w:rsidR="00FC2487" w:rsidRPr="008306D4" w:rsidRDefault="00FC2487" w:rsidP="00C95227">
            <w:pPr>
              <w:widowControl w:val="0"/>
              <w:tabs>
                <w:tab w:val="left" w:pos="2279"/>
                <w:tab w:val="left" w:pos="2280"/>
              </w:tabs>
              <w:autoSpaceDE w:val="0"/>
              <w:autoSpaceDN w:val="0"/>
              <w:ind w:right="530"/>
              <w:rPr>
                <w:rFonts w:ascii="Arial Narrow" w:hAnsi="Arial Narrow"/>
              </w:rPr>
            </w:pPr>
          </w:p>
          <w:p w14:paraId="4E076A8A" w14:textId="173A11FE" w:rsidR="00FC2487" w:rsidRPr="008306D4" w:rsidRDefault="00FC2487" w:rsidP="00C95227">
            <w:pPr>
              <w:rPr>
                <w:rFonts w:ascii="Arial Narrow" w:hAnsi="Arial Narrow" w:cs="Times New Roman"/>
                <w:color w:val="000000"/>
              </w:rPr>
            </w:pPr>
            <w:r w:rsidRPr="008306D4">
              <w:rPr>
                <w:rFonts w:ascii="Arial Narrow" w:hAnsi="Arial Narrow" w:cs="Times New Roman"/>
                <w:bCs/>
              </w:rPr>
              <w:t xml:space="preserve">610-X-3-.03(3) </w:t>
            </w:r>
            <w:r w:rsidRPr="008306D4">
              <w:rPr>
                <w:rFonts w:ascii="Arial Narrow" w:hAnsi="Arial Narrow" w:cs="Times New Roman"/>
                <w:color w:val="000000"/>
              </w:rPr>
              <w:t>Programs shall develop, maintain, and adhere to their written plan for the systematic evaluation of the program that is comprehensive, demonstrates ongoing evaluation, is based on program outcomes, and incorporates continuous improvement. The systematic evaluation plan shall include:</w:t>
            </w:r>
          </w:p>
          <w:p w14:paraId="0D89F286" w14:textId="77777777" w:rsidR="00FC2487" w:rsidRPr="008306D4" w:rsidRDefault="00FC2487" w:rsidP="00C95227">
            <w:pPr>
              <w:rPr>
                <w:rFonts w:ascii="Arial Narrow" w:hAnsi="Arial Narrow" w:cs="Times New Roman"/>
                <w:color w:val="000000"/>
              </w:rPr>
            </w:pPr>
          </w:p>
          <w:p w14:paraId="4E4B7BCA" w14:textId="57A91538" w:rsidR="00FC2487" w:rsidRPr="008306D4" w:rsidRDefault="00FC2487" w:rsidP="00C95227">
            <w:pPr>
              <w:rPr>
                <w:rFonts w:ascii="Arial Narrow" w:hAnsi="Arial Narrow"/>
              </w:rPr>
            </w:pPr>
            <w:r w:rsidRPr="008306D4">
              <w:rPr>
                <w:rFonts w:ascii="Arial Narrow" w:hAnsi="Arial Narrow" w:cs="Times New Roman"/>
                <w:color w:val="000000"/>
              </w:rPr>
              <w:t>(d) A mechanism for accountability for academic integrity.</w:t>
            </w:r>
          </w:p>
        </w:tc>
        <w:tc>
          <w:tcPr>
            <w:tcW w:w="2610" w:type="dxa"/>
            <w:shd w:val="clear" w:color="auto" w:fill="FFFFFF" w:themeFill="background1"/>
            <w:tcMar>
              <w:top w:w="58" w:type="dxa"/>
              <w:left w:w="58" w:type="dxa"/>
              <w:bottom w:w="58" w:type="dxa"/>
              <w:right w:w="58" w:type="dxa"/>
            </w:tcMar>
          </w:tcPr>
          <w:p w14:paraId="70C4764E" w14:textId="77777777" w:rsidR="00FC2487" w:rsidRPr="008306D4" w:rsidRDefault="00FC2487" w:rsidP="00C95227">
            <w:pPr>
              <w:rPr>
                <w:rFonts w:ascii="Arial Narrow" w:hAnsi="Arial Narrow" w:cs="Times New Roman"/>
              </w:rPr>
            </w:pPr>
            <w:r w:rsidRPr="008306D4">
              <w:rPr>
                <w:rFonts w:ascii="Arial Narrow" w:hAnsi="Arial Narrow" w:cs="Times New Roman"/>
              </w:rPr>
              <w:t>Catalog/bulletin/</w:t>
            </w:r>
          </w:p>
          <w:p w14:paraId="5BFEF544" w14:textId="051AD0AF" w:rsidR="00FC2487" w:rsidRPr="008306D4" w:rsidRDefault="00FC2487" w:rsidP="00C95227">
            <w:pPr>
              <w:rPr>
                <w:rFonts w:ascii="Arial Narrow" w:hAnsi="Arial Narrow" w:cs="Times New Roman"/>
              </w:rPr>
            </w:pPr>
            <w:r w:rsidRPr="008306D4">
              <w:rPr>
                <w:rFonts w:ascii="Arial Narrow" w:hAnsi="Arial Narrow" w:cs="Times New Roman"/>
              </w:rPr>
              <w:t xml:space="preserve">student handbook for governing institution </w:t>
            </w:r>
          </w:p>
          <w:p w14:paraId="5F14205F" w14:textId="77777777" w:rsidR="00FC2487" w:rsidRPr="008306D4" w:rsidRDefault="00FC2487" w:rsidP="00C95227">
            <w:pPr>
              <w:rPr>
                <w:rFonts w:ascii="Arial Narrow" w:hAnsi="Arial Narrow" w:cs="Times New Roman"/>
              </w:rPr>
            </w:pPr>
          </w:p>
          <w:p w14:paraId="222AC138" w14:textId="2B2B6317" w:rsidR="00FC2487" w:rsidRPr="008306D4" w:rsidRDefault="00FC2487" w:rsidP="00C95227">
            <w:pPr>
              <w:rPr>
                <w:rFonts w:ascii="Arial Narrow" w:hAnsi="Arial Narrow" w:cs="Times New Roman"/>
              </w:rPr>
            </w:pPr>
            <w:r w:rsidRPr="008306D4">
              <w:rPr>
                <w:rFonts w:ascii="Arial Narrow" w:hAnsi="Arial Narrow" w:cs="Times New Roman"/>
              </w:rPr>
              <w:t>Nursing program/student handbook</w:t>
            </w:r>
          </w:p>
          <w:p w14:paraId="11E0CA18" w14:textId="0F944247" w:rsidR="00FC2487" w:rsidRPr="008306D4" w:rsidRDefault="00FC2487" w:rsidP="00C95227">
            <w:pPr>
              <w:rPr>
                <w:rFonts w:ascii="Arial Narrow" w:hAnsi="Arial Narrow" w:cs="Times New Roman"/>
              </w:rPr>
            </w:pPr>
            <w:r w:rsidRPr="008306D4">
              <w:rPr>
                <w:rFonts w:ascii="Arial Narrow" w:hAnsi="Arial Narrow" w:cs="Times New Roman"/>
              </w:rPr>
              <w:t>Nursing course materials</w:t>
            </w:r>
          </w:p>
          <w:p w14:paraId="45BF5192" w14:textId="77777777" w:rsidR="00FC2487" w:rsidRPr="008306D4" w:rsidRDefault="00FC2487" w:rsidP="00C95227">
            <w:pPr>
              <w:rPr>
                <w:rFonts w:ascii="Arial Narrow" w:hAnsi="Arial Narrow" w:cs="Times New Roman"/>
              </w:rPr>
            </w:pPr>
          </w:p>
          <w:p w14:paraId="66A54902" w14:textId="77777777" w:rsidR="00FC2487" w:rsidRPr="008306D4" w:rsidRDefault="00FC2487" w:rsidP="00C95227">
            <w:pPr>
              <w:rPr>
                <w:rFonts w:ascii="Arial Narrow" w:hAnsi="Arial Narrow" w:cs="Times New Roman"/>
              </w:rPr>
            </w:pPr>
            <w:r w:rsidRPr="008306D4">
              <w:rPr>
                <w:rFonts w:ascii="Arial Narrow" w:hAnsi="Arial Narrow" w:cs="Times New Roman"/>
              </w:rPr>
              <w:t>Clinical evaluation tools</w:t>
            </w:r>
          </w:p>
          <w:p w14:paraId="7BDC0171" w14:textId="77777777" w:rsidR="00FC2487" w:rsidRPr="008306D4" w:rsidRDefault="00FC2487" w:rsidP="00C95227">
            <w:pPr>
              <w:rPr>
                <w:rFonts w:ascii="Arial Narrow" w:hAnsi="Arial Narrow" w:cs="Times New Roman"/>
              </w:rPr>
            </w:pPr>
          </w:p>
          <w:p w14:paraId="58D68D98" w14:textId="083AB162" w:rsidR="00FC2487" w:rsidRPr="008306D4" w:rsidRDefault="00FC2487" w:rsidP="00C95227">
            <w:pPr>
              <w:rPr>
                <w:rFonts w:ascii="Arial Narrow" w:hAnsi="Arial Narrow" w:cs="Times New Roman"/>
              </w:rPr>
            </w:pPr>
            <w:r w:rsidRPr="008306D4">
              <w:rPr>
                <w:rFonts w:ascii="Arial Narrow" w:hAnsi="Arial Narrow" w:cs="Times New Roman"/>
              </w:rPr>
              <w:t>Documentation of students being held accountable for professional behavior</w:t>
            </w:r>
          </w:p>
        </w:tc>
        <w:tc>
          <w:tcPr>
            <w:tcW w:w="2700" w:type="dxa"/>
            <w:shd w:val="clear" w:color="auto" w:fill="FFFFFF" w:themeFill="background1"/>
            <w:tcMar>
              <w:top w:w="58" w:type="dxa"/>
              <w:left w:w="58" w:type="dxa"/>
              <w:bottom w:w="58" w:type="dxa"/>
              <w:right w:w="58" w:type="dxa"/>
            </w:tcMar>
          </w:tcPr>
          <w:p w14:paraId="2F679D87" w14:textId="77777777" w:rsidR="00FC2487" w:rsidRPr="008306D4" w:rsidRDefault="00FC2487" w:rsidP="00C95227">
            <w:pPr>
              <w:rPr>
                <w:rFonts w:ascii="Arial Narrow" w:hAnsi="Arial Narrow" w:cs="Times New Roman"/>
              </w:rPr>
            </w:pPr>
            <w:r w:rsidRPr="008306D4">
              <w:rPr>
                <w:rFonts w:ascii="Arial Narrow" w:hAnsi="Arial Narrow" w:cs="Times New Roman"/>
              </w:rPr>
              <w:t>Students are held accountable for professional behavior.</w:t>
            </w:r>
          </w:p>
          <w:p w14:paraId="36605BF3" w14:textId="77777777" w:rsidR="00FC2487" w:rsidRPr="008306D4" w:rsidRDefault="00FC2487" w:rsidP="00C95227">
            <w:pPr>
              <w:rPr>
                <w:rFonts w:ascii="Arial Narrow" w:hAnsi="Arial Narrow" w:cs="Times New Roman"/>
              </w:rPr>
            </w:pPr>
          </w:p>
          <w:p w14:paraId="3A02DA95" w14:textId="29B45B0F" w:rsidR="00FC2487" w:rsidRPr="008306D4" w:rsidRDefault="00FC2487" w:rsidP="00C95227">
            <w:pPr>
              <w:rPr>
                <w:rFonts w:ascii="Arial Narrow" w:hAnsi="Arial Narrow" w:cs="Times New Roman"/>
              </w:rPr>
            </w:pPr>
            <w:r w:rsidRPr="008306D4">
              <w:rPr>
                <w:rFonts w:ascii="Arial Narrow" w:hAnsi="Arial Narrow" w:cs="Times New Roman"/>
              </w:rPr>
              <w:t>A mechanism addressing accountability for academic integrity is published.</w:t>
            </w:r>
          </w:p>
        </w:tc>
        <w:tc>
          <w:tcPr>
            <w:tcW w:w="5670" w:type="dxa"/>
            <w:shd w:val="clear" w:color="auto" w:fill="FFFFFF" w:themeFill="background1"/>
            <w:tcMar>
              <w:top w:w="58" w:type="dxa"/>
              <w:left w:w="58" w:type="dxa"/>
              <w:bottom w:w="58" w:type="dxa"/>
              <w:right w:w="58" w:type="dxa"/>
            </w:tcMar>
          </w:tcPr>
          <w:p w14:paraId="380A6750" w14:textId="77777777" w:rsidR="00FC2487" w:rsidRPr="00F03F7C" w:rsidRDefault="00FC2487" w:rsidP="00C95227">
            <w:pPr>
              <w:pStyle w:val="ListParagraph"/>
              <w:rPr>
                <w:rFonts w:ascii="Arial Narrow" w:hAnsi="Arial Narrow"/>
              </w:rPr>
            </w:pPr>
          </w:p>
        </w:tc>
      </w:tr>
      <w:tr w:rsidR="0092770E" w:rsidRPr="00F03F7C" w14:paraId="415207E9" w14:textId="77777777" w:rsidTr="00512473">
        <w:trPr>
          <w:trHeight w:val="652"/>
        </w:trPr>
        <w:tc>
          <w:tcPr>
            <w:tcW w:w="3505" w:type="dxa"/>
            <w:shd w:val="clear" w:color="auto" w:fill="FFFFFF" w:themeFill="background1"/>
            <w:tcMar>
              <w:top w:w="58" w:type="dxa"/>
              <w:left w:w="58" w:type="dxa"/>
              <w:bottom w:w="58" w:type="dxa"/>
              <w:right w:w="58" w:type="dxa"/>
            </w:tcMar>
          </w:tcPr>
          <w:p w14:paraId="2DC119B0" w14:textId="77777777" w:rsidR="0092770E" w:rsidRPr="008306D4" w:rsidRDefault="0092770E" w:rsidP="0092770E">
            <w:pPr>
              <w:rPr>
                <w:rFonts w:ascii="Arial Narrow" w:hAnsi="Arial Narrow" w:cs="Times New Roman"/>
              </w:rPr>
            </w:pPr>
            <w:r w:rsidRPr="008306D4">
              <w:rPr>
                <w:rFonts w:ascii="Arial Narrow" w:hAnsi="Arial Narrow" w:cs="Times New Roman"/>
              </w:rPr>
              <w:t>610-X-3-.02(9) Institutional and program policies, procedures, and other publications, whether written or electronic, shall:</w:t>
            </w:r>
          </w:p>
          <w:p w14:paraId="6C56EC75" w14:textId="77777777" w:rsidR="0092770E" w:rsidRPr="008306D4" w:rsidRDefault="0092770E" w:rsidP="00C95227">
            <w:pPr>
              <w:rPr>
                <w:rFonts w:ascii="Arial Narrow" w:hAnsi="Arial Narrow" w:cs="Times New Roman"/>
                <w:bCs/>
              </w:rPr>
            </w:pPr>
          </w:p>
          <w:p w14:paraId="631E396E" w14:textId="0DD0B81D" w:rsidR="0092770E" w:rsidRPr="008306D4" w:rsidRDefault="0092770E" w:rsidP="00C95227">
            <w:pPr>
              <w:rPr>
                <w:rFonts w:ascii="Arial Narrow" w:hAnsi="Arial Narrow" w:cs="Times New Roman"/>
                <w:bCs/>
              </w:rPr>
            </w:pPr>
            <w:r w:rsidRPr="008306D4">
              <w:rPr>
                <w:rFonts w:ascii="Arial Narrow" w:hAnsi="Arial Narrow" w:cs="Times New Roman"/>
                <w:bCs/>
              </w:rPr>
              <w:t>(g) Provide for availability of assistance for students with disabilities.</w:t>
            </w:r>
          </w:p>
        </w:tc>
        <w:tc>
          <w:tcPr>
            <w:tcW w:w="2610" w:type="dxa"/>
            <w:shd w:val="clear" w:color="auto" w:fill="FFFFFF" w:themeFill="background1"/>
            <w:tcMar>
              <w:top w:w="58" w:type="dxa"/>
              <w:left w:w="58" w:type="dxa"/>
              <w:bottom w:w="58" w:type="dxa"/>
              <w:right w:w="58" w:type="dxa"/>
            </w:tcMar>
          </w:tcPr>
          <w:p w14:paraId="32DAF230" w14:textId="77777777" w:rsidR="0092770E" w:rsidRPr="008306D4" w:rsidRDefault="0092770E" w:rsidP="0092770E">
            <w:pPr>
              <w:rPr>
                <w:rFonts w:ascii="Arial Narrow" w:hAnsi="Arial Narrow" w:cs="Times New Roman"/>
              </w:rPr>
            </w:pPr>
            <w:r w:rsidRPr="008306D4">
              <w:rPr>
                <w:rFonts w:ascii="Arial Narrow" w:hAnsi="Arial Narrow" w:cs="Times New Roman"/>
              </w:rPr>
              <w:t>ADA policies and procedures</w:t>
            </w:r>
          </w:p>
          <w:p w14:paraId="1489FC06" w14:textId="77777777" w:rsidR="0092770E" w:rsidRPr="008306D4" w:rsidRDefault="0092770E" w:rsidP="0092770E">
            <w:pPr>
              <w:rPr>
                <w:rFonts w:ascii="Arial Narrow" w:hAnsi="Arial Narrow" w:cs="Times New Roman"/>
              </w:rPr>
            </w:pPr>
          </w:p>
          <w:p w14:paraId="0C962AD4" w14:textId="77777777" w:rsidR="0092770E" w:rsidRPr="008306D4" w:rsidRDefault="0092770E" w:rsidP="0092770E">
            <w:pPr>
              <w:rPr>
                <w:rFonts w:ascii="Arial Narrow" w:hAnsi="Arial Narrow" w:cs="Times New Roman"/>
              </w:rPr>
            </w:pPr>
            <w:r w:rsidRPr="008306D4">
              <w:rPr>
                <w:rFonts w:ascii="Arial Narrow" w:hAnsi="Arial Narrow" w:cs="Times New Roman"/>
              </w:rPr>
              <w:t>ADA documentation</w:t>
            </w:r>
          </w:p>
          <w:p w14:paraId="77F5C6C7" w14:textId="77777777" w:rsidR="0092770E" w:rsidRPr="008306D4" w:rsidRDefault="0092770E" w:rsidP="0092770E">
            <w:pPr>
              <w:rPr>
                <w:rFonts w:ascii="Arial Narrow" w:hAnsi="Arial Narrow" w:cs="Times New Roman"/>
              </w:rPr>
            </w:pPr>
          </w:p>
          <w:p w14:paraId="198E1BE3" w14:textId="2AD7B03D" w:rsidR="0092770E" w:rsidRPr="008306D4" w:rsidRDefault="0092770E" w:rsidP="0092770E">
            <w:pPr>
              <w:rPr>
                <w:rFonts w:ascii="Arial Narrow" w:hAnsi="Arial Narrow" w:cs="Times New Roman"/>
              </w:rPr>
            </w:pPr>
            <w:r w:rsidRPr="008306D4">
              <w:rPr>
                <w:rFonts w:ascii="Arial Narrow" w:hAnsi="Arial Narrow" w:cs="Times New Roman"/>
              </w:rPr>
              <w:t>ADA website</w:t>
            </w:r>
          </w:p>
        </w:tc>
        <w:tc>
          <w:tcPr>
            <w:tcW w:w="2700" w:type="dxa"/>
            <w:shd w:val="clear" w:color="auto" w:fill="FFFFFF" w:themeFill="background1"/>
            <w:tcMar>
              <w:top w:w="58" w:type="dxa"/>
              <w:left w:w="58" w:type="dxa"/>
              <w:bottom w:w="58" w:type="dxa"/>
              <w:right w:w="58" w:type="dxa"/>
            </w:tcMar>
          </w:tcPr>
          <w:p w14:paraId="7BD08EA8" w14:textId="0E70C82E" w:rsidR="0092770E" w:rsidRPr="008306D4" w:rsidRDefault="0092770E" w:rsidP="00C95227">
            <w:pPr>
              <w:rPr>
                <w:rFonts w:ascii="Arial Narrow" w:hAnsi="Arial Narrow" w:cs="Times New Roman"/>
              </w:rPr>
            </w:pPr>
            <w:r w:rsidRPr="008306D4">
              <w:rPr>
                <w:rFonts w:ascii="Arial Narrow" w:hAnsi="Arial Narrow" w:cs="Times New Roman"/>
              </w:rPr>
              <w:t>Assistance is provided for students with disabilities.</w:t>
            </w:r>
          </w:p>
        </w:tc>
        <w:tc>
          <w:tcPr>
            <w:tcW w:w="5670" w:type="dxa"/>
            <w:shd w:val="clear" w:color="auto" w:fill="FFFFFF" w:themeFill="background1"/>
            <w:tcMar>
              <w:top w:w="58" w:type="dxa"/>
              <w:left w:w="58" w:type="dxa"/>
              <w:bottom w:w="58" w:type="dxa"/>
              <w:right w:w="58" w:type="dxa"/>
            </w:tcMar>
          </w:tcPr>
          <w:p w14:paraId="0AFDAFE8" w14:textId="77777777" w:rsidR="0092770E" w:rsidRPr="00F03F7C" w:rsidRDefault="0092770E" w:rsidP="00C95227">
            <w:pPr>
              <w:pStyle w:val="ListParagraph"/>
              <w:rPr>
                <w:rFonts w:ascii="Arial Narrow" w:hAnsi="Arial Narrow"/>
              </w:rPr>
            </w:pPr>
          </w:p>
        </w:tc>
      </w:tr>
      <w:tr w:rsidR="00C25765" w:rsidRPr="00F03F7C" w14:paraId="769469E8" w14:textId="77777777" w:rsidTr="00512473">
        <w:trPr>
          <w:trHeight w:val="652"/>
        </w:trPr>
        <w:tc>
          <w:tcPr>
            <w:tcW w:w="3505" w:type="dxa"/>
            <w:shd w:val="clear" w:color="auto" w:fill="FFFFFF" w:themeFill="background1"/>
            <w:tcMar>
              <w:top w:w="58" w:type="dxa"/>
              <w:left w:w="58" w:type="dxa"/>
              <w:bottom w:w="58" w:type="dxa"/>
              <w:right w:w="58" w:type="dxa"/>
            </w:tcMar>
          </w:tcPr>
          <w:p w14:paraId="293EBE20" w14:textId="77777777" w:rsidR="00C25765" w:rsidRPr="008306D4" w:rsidRDefault="00C25765" w:rsidP="00C25765">
            <w:pPr>
              <w:rPr>
                <w:rFonts w:ascii="Arial Narrow" w:hAnsi="Arial Narrow" w:cs="Times New Roman"/>
              </w:rPr>
            </w:pPr>
            <w:r w:rsidRPr="008306D4">
              <w:rPr>
                <w:rFonts w:ascii="Arial Narrow" w:hAnsi="Arial Narrow" w:cs="Times New Roman"/>
              </w:rPr>
              <w:t>610-X-3-.03(4) Programs shall maintain and produce, at the Board’s request:</w:t>
            </w:r>
          </w:p>
          <w:p w14:paraId="046DE2E7" w14:textId="77777777" w:rsidR="00C25765" w:rsidRPr="008306D4" w:rsidRDefault="00C25765" w:rsidP="00C25765">
            <w:pPr>
              <w:rPr>
                <w:rFonts w:ascii="Arial Narrow" w:hAnsi="Arial Narrow" w:cs="Times New Roman"/>
              </w:rPr>
            </w:pPr>
          </w:p>
          <w:p w14:paraId="30161597" w14:textId="29320771" w:rsidR="00C25765" w:rsidRPr="008306D4" w:rsidRDefault="00C25765" w:rsidP="00C25765">
            <w:pPr>
              <w:rPr>
                <w:rFonts w:ascii="Arial Narrow" w:hAnsi="Arial Narrow" w:cs="Times New Roman"/>
              </w:rPr>
            </w:pPr>
            <w:r w:rsidRPr="008306D4">
              <w:rPr>
                <w:rFonts w:ascii="Arial Narrow" w:hAnsi="Arial Narrow" w:cs="Times New Roman"/>
              </w:rPr>
              <w:t>(a) An articulation plan for program graduates.</w:t>
            </w:r>
          </w:p>
          <w:p w14:paraId="1B3291D8" w14:textId="77777777" w:rsidR="00C25765" w:rsidRPr="008306D4" w:rsidRDefault="00C25765" w:rsidP="00C25765">
            <w:pPr>
              <w:rPr>
                <w:rFonts w:ascii="Arial Narrow" w:hAnsi="Arial Narrow" w:cs="Times New Roman"/>
              </w:rPr>
            </w:pPr>
          </w:p>
          <w:p w14:paraId="7610FCEF" w14:textId="799072F7" w:rsidR="00C25765" w:rsidRPr="008306D4" w:rsidRDefault="00C25765" w:rsidP="00C25765">
            <w:pPr>
              <w:rPr>
                <w:rFonts w:ascii="Arial Narrow" w:hAnsi="Arial Narrow"/>
              </w:rPr>
            </w:pPr>
            <w:r w:rsidRPr="008306D4">
              <w:rPr>
                <w:rFonts w:ascii="Arial Narrow" w:hAnsi="Arial Narrow" w:cs="Times New Roman"/>
              </w:rPr>
              <w:t>(b) A plan for accepting new or transfer students that ensures that due consideration</w:t>
            </w:r>
            <w:r w:rsidRPr="008306D4">
              <w:rPr>
                <w:rFonts w:ascii="Arial Narrow" w:hAnsi="Arial Narrow"/>
              </w:rPr>
              <w:t xml:space="preserve"> is given to all prior general and nursing coursework that an incoming </w:t>
            </w:r>
            <w:r w:rsidRPr="008306D4">
              <w:rPr>
                <w:rFonts w:ascii="Arial Narrow" w:hAnsi="Arial Narrow"/>
              </w:rPr>
              <w:lastRenderedPageBreak/>
              <w:t>student has completed successfully with other accredited institutions.</w:t>
            </w:r>
          </w:p>
        </w:tc>
        <w:tc>
          <w:tcPr>
            <w:tcW w:w="2610" w:type="dxa"/>
            <w:shd w:val="clear" w:color="auto" w:fill="FFFFFF" w:themeFill="background1"/>
            <w:tcMar>
              <w:top w:w="58" w:type="dxa"/>
              <w:left w:w="58" w:type="dxa"/>
              <w:bottom w:w="58" w:type="dxa"/>
              <w:right w:w="58" w:type="dxa"/>
            </w:tcMar>
          </w:tcPr>
          <w:p w14:paraId="27BCB3C2" w14:textId="77777777" w:rsidR="00C25765" w:rsidRPr="008306D4" w:rsidRDefault="00C25765" w:rsidP="00C25765">
            <w:pPr>
              <w:rPr>
                <w:rFonts w:ascii="Arial Narrow" w:hAnsi="Arial Narrow" w:cs="Times New Roman"/>
              </w:rPr>
            </w:pPr>
          </w:p>
          <w:p w14:paraId="0D48F172" w14:textId="77777777" w:rsidR="00C25765" w:rsidRPr="008306D4" w:rsidRDefault="00C25765" w:rsidP="00C25765">
            <w:pPr>
              <w:rPr>
                <w:rFonts w:ascii="Arial Narrow" w:hAnsi="Arial Narrow" w:cs="Times New Roman"/>
              </w:rPr>
            </w:pPr>
          </w:p>
          <w:p w14:paraId="42635F55" w14:textId="77777777" w:rsidR="00C25765" w:rsidRPr="008306D4" w:rsidRDefault="00C25765" w:rsidP="00C25765">
            <w:pPr>
              <w:rPr>
                <w:rFonts w:ascii="Arial Narrow" w:hAnsi="Arial Narrow" w:cs="Times New Roman"/>
              </w:rPr>
            </w:pPr>
          </w:p>
          <w:p w14:paraId="794D0D34" w14:textId="77777777" w:rsidR="00C25765" w:rsidRPr="008306D4" w:rsidRDefault="00C25765" w:rsidP="00C25765">
            <w:pPr>
              <w:rPr>
                <w:rFonts w:ascii="Arial Narrow" w:hAnsi="Arial Narrow" w:cs="Times New Roman"/>
              </w:rPr>
            </w:pPr>
            <w:r w:rsidRPr="008306D4">
              <w:rPr>
                <w:rFonts w:ascii="Arial Narrow" w:hAnsi="Arial Narrow" w:cs="Times New Roman"/>
              </w:rPr>
              <w:t>Articulation plan(s)</w:t>
            </w:r>
          </w:p>
          <w:p w14:paraId="1C006F1E" w14:textId="77777777" w:rsidR="00C25765" w:rsidRPr="008306D4" w:rsidRDefault="00C25765" w:rsidP="00C25765">
            <w:pPr>
              <w:rPr>
                <w:rFonts w:ascii="Arial Narrow" w:hAnsi="Arial Narrow" w:cs="Times New Roman"/>
              </w:rPr>
            </w:pPr>
          </w:p>
          <w:p w14:paraId="57B382AD" w14:textId="77777777" w:rsidR="00C25765" w:rsidRPr="008306D4" w:rsidRDefault="00C25765" w:rsidP="00C25765">
            <w:pPr>
              <w:rPr>
                <w:rFonts w:ascii="Arial Narrow" w:hAnsi="Arial Narrow" w:cs="Times New Roman"/>
              </w:rPr>
            </w:pPr>
          </w:p>
          <w:p w14:paraId="04C45B3B" w14:textId="1CA90A34" w:rsidR="00C25765" w:rsidRPr="008306D4" w:rsidRDefault="00C25765" w:rsidP="00C25765">
            <w:pPr>
              <w:rPr>
                <w:rFonts w:ascii="Arial Narrow" w:hAnsi="Arial Narrow" w:cs="Times New Roman"/>
              </w:rPr>
            </w:pPr>
            <w:r w:rsidRPr="008306D4">
              <w:rPr>
                <w:rFonts w:ascii="Arial Narrow" w:hAnsi="Arial Narrow" w:cs="Times New Roman"/>
              </w:rPr>
              <w:t>Admission and transfer policies and procedures addressing prior general education and nursing coursework</w:t>
            </w:r>
          </w:p>
        </w:tc>
        <w:tc>
          <w:tcPr>
            <w:tcW w:w="2700" w:type="dxa"/>
            <w:shd w:val="clear" w:color="auto" w:fill="FFFFFF" w:themeFill="background1"/>
            <w:tcMar>
              <w:top w:w="58" w:type="dxa"/>
              <w:left w:w="58" w:type="dxa"/>
              <w:bottom w:w="58" w:type="dxa"/>
              <w:right w:w="58" w:type="dxa"/>
            </w:tcMar>
          </w:tcPr>
          <w:p w14:paraId="1BF94130" w14:textId="77777777" w:rsidR="00C25765" w:rsidRPr="008306D4" w:rsidRDefault="00C25765" w:rsidP="00C25765">
            <w:pPr>
              <w:rPr>
                <w:rFonts w:ascii="Arial Narrow" w:hAnsi="Arial Narrow" w:cs="Times New Roman"/>
              </w:rPr>
            </w:pPr>
            <w:r w:rsidRPr="008306D4">
              <w:rPr>
                <w:rFonts w:ascii="Arial Narrow" w:hAnsi="Arial Narrow" w:cs="Times New Roman"/>
              </w:rPr>
              <w:t>The program maintains and produces, at the Board’s request, an articulation plan for program graduates.</w:t>
            </w:r>
          </w:p>
          <w:p w14:paraId="44468F2D" w14:textId="77777777" w:rsidR="00C25765" w:rsidRPr="008306D4" w:rsidRDefault="00C25765" w:rsidP="00C25765">
            <w:pPr>
              <w:rPr>
                <w:rFonts w:ascii="Arial Narrow" w:hAnsi="Arial Narrow" w:cs="Times New Roman"/>
              </w:rPr>
            </w:pPr>
          </w:p>
          <w:p w14:paraId="7BECAA64" w14:textId="61EF88CA" w:rsidR="00C25765" w:rsidRPr="008306D4" w:rsidRDefault="00C25765" w:rsidP="00C25765">
            <w:pPr>
              <w:rPr>
                <w:rFonts w:ascii="Arial Narrow" w:hAnsi="Arial Narrow" w:cs="Times New Roman"/>
              </w:rPr>
            </w:pPr>
            <w:r w:rsidRPr="008306D4">
              <w:rPr>
                <w:rFonts w:ascii="Arial Narrow" w:hAnsi="Arial Narrow" w:cs="Times New Roman"/>
              </w:rPr>
              <w:t xml:space="preserve">Admission and transfer policies and procedures provide for consideration of all prior general and nursing coursework successfully completed at other </w:t>
            </w:r>
            <w:r w:rsidRPr="008306D4">
              <w:rPr>
                <w:rFonts w:ascii="Arial Narrow" w:hAnsi="Arial Narrow" w:cs="Times New Roman"/>
              </w:rPr>
              <w:lastRenderedPageBreak/>
              <w:t>accredited institutions of higher education.</w:t>
            </w:r>
          </w:p>
        </w:tc>
        <w:tc>
          <w:tcPr>
            <w:tcW w:w="5670" w:type="dxa"/>
            <w:shd w:val="clear" w:color="auto" w:fill="FFFFFF" w:themeFill="background1"/>
            <w:tcMar>
              <w:top w:w="58" w:type="dxa"/>
              <w:left w:w="58" w:type="dxa"/>
              <w:bottom w:w="58" w:type="dxa"/>
              <w:right w:w="58" w:type="dxa"/>
            </w:tcMar>
          </w:tcPr>
          <w:p w14:paraId="4151B4DD" w14:textId="77777777" w:rsidR="00C25765" w:rsidRPr="00F03F7C" w:rsidRDefault="00C25765" w:rsidP="00C25765">
            <w:pPr>
              <w:pStyle w:val="ListParagraph"/>
              <w:rPr>
                <w:rFonts w:ascii="Arial Narrow" w:hAnsi="Arial Narrow"/>
              </w:rPr>
            </w:pPr>
          </w:p>
        </w:tc>
      </w:tr>
      <w:tr w:rsidR="0043095C" w:rsidRPr="00F03F7C" w14:paraId="1AB1644B" w14:textId="77777777" w:rsidTr="007E3E92">
        <w:tc>
          <w:tcPr>
            <w:tcW w:w="14485" w:type="dxa"/>
            <w:gridSpan w:val="4"/>
            <w:shd w:val="clear" w:color="auto" w:fill="740000"/>
            <w:tcMar>
              <w:top w:w="58" w:type="dxa"/>
              <w:left w:w="58" w:type="dxa"/>
              <w:bottom w:w="58" w:type="dxa"/>
              <w:right w:w="58" w:type="dxa"/>
            </w:tcMar>
          </w:tcPr>
          <w:p w14:paraId="79430205" w14:textId="3E0F490F" w:rsidR="0043095C" w:rsidRPr="008306D4" w:rsidRDefault="0043095C" w:rsidP="00C95227">
            <w:pPr>
              <w:rPr>
                <w:rFonts w:ascii="Arial Narrow" w:hAnsi="Arial Narrow" w:cs="Times New Roman"/>
                <w:b/>
                <w:bCs/>
              </w:rPr>
            </w:pPr>
            <w:r w:rsidRPr="008306D4">
              <w:rPr>
                <w:rFonts w:ascii="Arial Narrow" w:hAnsi="Arial Narrow" w:cs="Times New Roman"/>
                <w:b/>
                <w:bCs/>
              </w:rPr>
              <w:t>Outcomes</w:t>
            </w:r>
          </w:p>
        </w:tc>
      </w:tr>
      <w:tr w:rsidR="00FC2487" w:rsidRPr="00F03F7C" w14:paraId="584BFCAE" w14:textId="77777777" w:rsidTr="00906A9A">
        <w:tc>
          <w:tcPr>
            <w:tcW w:w="3505" w:type="dxa"/>
            <w:tcMar>
              <w:top w:w="58" w:type="dxa"/>
              <w:left w:w="58" w:type="dxa"/>
              <w:bottom w:w="58" w:type="dxa"/>
              <w:right w:w="58" w:type="dxa"/>
            </w:tcMar>
          </w:tcPr>
          <w:p w14:paraId="33C641FA" w14:textId="27008A49" w:rsidR="00FC2487" w:rsidRPr="008306D4" w:rsidRDefault="00FC2487" w:rsidP="00C95227">
            <w:pPr>
              <w:rPr>
                <w:rFonts w:ascii="Arial Narrow" w:hAnsi="Arial Narrow" w:cs="Times New Roman"/>
                <w:bCs/>
              </w:rPr>
            </w:pPr>
            <w:bookmarkStart w:id="4" w:name="_Hlk32479221"/>
            <w:r w:rsidRPr="008306D4">
              <w:rPr>
                <w:rFonts w:ascii="Arial Narrow" w:hAnsi="Arial Narrow" w:cs="Times New Roman"/>
                <w:bCs/>
              </w:rPr>
              <w:t xml:space="preserve">610-X-3-.03(1) </w:t>
            </w:r>
            <w:r w:rsidRPr="008306D4">
              <w:rPr>
                <w:rFonts w:ascii="Arial Narrow" w:hAnsi="Arial Narrow" w:cs="Times New Roman"/>
              </w:rPr>
              <w:t>Graduates shall demonstrate theoretical and clinical competence for entry into practice.</w:t>
            </w:r>
          </w:p>
          <w:p w14:paraId="57DDF620" w14:textId="77777777" w:rsidR="00FC2487" w:rsidRPr="008306D4" w:rsidRDefault="00FC2487" w:rsidP="00C95227">
            <w:pPr>
              <w:rPr>
                <w:rFonts w:ascii="Arial Narrow" w:hAnsi="Arial Narrow" w:cs="Times New Roman"/>
              </w:rPr>
            </w:pPr>
          </w:p>
        </w:tc>
        <w:tc>
          <w:tcPr>
            <w:tcW w:w="2610" w:type="dxa"/>
            <w:tcMar>
              <w:top w:w="58" w:type="dxa"/>
              <w:left w:w="58" w:type="dxa"/>
              <w:bottom w:w="58" w:type="dxa"/>
              <w:right w:w="58" w:type="dxa"/>
            </w:tcMar>
          </w:tcPr>
          <w:p w14:paraId="76B5A935" w14:textId="77777777" w:rsidR="00FC2487" w:rsidRPr="008306D4" w:rsidRDefault="00FC2487" w:rsidP="00C95227">
            <w:pPr>
              <w:rPr>
                <w:rFonts w:ascii="Arial Narrow" w:hAnsi="Arial Narrow" w:cs="Times New Roman"/>
              </w:rPr>
            </w:pPr>
            <w:r w:rsidRPr="008306D4">
              <w:rPr>
                <w:rFonts w:ascii="Arial Narrow" w:hAnsi="Arial Narrow" w:cs="Times New Roman"/>
              </w:rPr>
              <w:t>Documentation validating theoretical and clinical competence of graduates</w:t>
            </w:r>
          </w:p>
          <w:p w14:paraId="32294EF7" w14:textId="77777777" w:rsidR="00FC2487" w:rsidRPr="008306D4" w:rsidRDefault="00FC2487" w:rsidP="00C95227">
            <w:pPr>
              <w:rPr>
                <w:rFonts w:ascii="Arial Narrow" w:hAnsi="Arial Narrow" w:cs="Times New Roman"/>
              </w:rPr>
            </w:pPr>
          </w:p>
          <w:p w14:paraId="73EA528A" w14:textId="48B7587F" w:rsidR="00FC2487" w:rsidRPr="008306D4" w:rsidRDefault="00FC2487" w:rsidP="00C95227">
            <w:pPr>
              <w:rPr>
                <w:rFonts w:ascii="Arial Narrow" w:hAnsi="Arial Narrow" w:cs="Times New Roman"/>
              </w:rPr>
            </w:pPr>
            <w:r w:rsidRPr="008306D4">
              <w:rPr>
                <w:rFonts w:ascii="Arial Narrow" w:hAnsi="Arial Narrow" w:cs="Times New Roman"/>
              </w:rPr>
              <w:t>Licensure/</w:t>
            </w:r>
            <w:r w:rsidR="007A4794" w:rsidRPr="008306D4">
              <w:rPr>
                <w:rFonts w:ascii="Arial Narrow" w:hAnsi="Arial Narrow" w:cs="Times New Roman"/>
              </w:rPr>
              <w:t xml:space="preserve"> </w:t>
            </w:r>
            <w:r w:rsidRPr="008306D4">
              <w:rPr>
                <w:rFonts w:ascii="Arial Narrow" w:hAnsi="Arial Narrow" w:cs="Times New Roman"/>
              </w:rPr>
              <w:t>certification pass rates</w:t>
            </w:r>
          </w:p>
        </w:tc>
        <w:tc>
          <w:tcPr>
            <w:tcW w:w="2700" w:type="dxa"/>
            <w:tcMar>
              <w:top w:w="58" w:type="dxa"/>
              <w:left w:w="58" w:type="dxa"/>
              <w:bottom w:w="58" w:type="dxa"/>
              <w:right w:w="58" w:type="dxa"/>
            </w:tcMar>
          </w:tcPr>
          <w:p w14:paraId="7F6D69A5" w14:textId="77777777" w:rsidR="00FC2487" w:rsidRPr="008306D4" w:rsidRDefault="00FC2487" w:rsidP="00C95227">
            <w:pPr>
              <w:rPr>
                <w:rFonts w:ascii="Arial Narrow" w:hAnsi="Arial Narrow" w:cs="Times New Roman"/>
                <w:color w:val="7030A0"/>
              </w:rPr>
            </w:pPr>
            <w:r w:rsidRPr="008306D4">
              <w:rPr>
                <w:rFonts w:ascii="Arial Narrow" w:hAnsi="Arial Narrow" w:cs="Times New Roman"/>
              </w:rPr>
              <w:t>Graduates demonstrate theoretical and clinical competence for entry into practice.</w:t>
            </w:r>
          </w:p>
        </w:tc>
        <w:tc>
          <w:tcPr>
            <w:tcW w:w="5670" w:type="dxa"/>
            <w:tcMar>
              <w:top w:w="58" w:type="dxa"/>
              <w:left w:w="58" w:type="dxa"/>
              <w:bottom w:w="58" w:type="dxa"/>
              <w:right w:w="58" w:type="dxa"/>
            </w:tcMar>
          </w:tcPr>
          <w:p w14:paraId="7811A74C" w14:textId="77777777" w:rsidR="00FC2487" w:rsidRPr="00F03F7C" w:rsidRDefault="00FC2487" w:rsidP="00C95227">
            <w:pPr>
              <w:rPr>
                <w:rFonts w:ascii="Arial Narrow" w:hAnsi="Arial Narrow" w:cs="Times New Roman"/>
              </w:rPr>
            </w:pPr>
          </w:p>
        </w:tc>
      </w:tr>
      <w:tr w:rsidR="00FC2487" w:rsidRPr="00F03F7C" w14:paraId="73B9BED8" w14:textId="77777777" w:rsidTr="00906A9A">
        <w:tc>
          <w:tcPr>
            <w:tcW w:w="3505" w:type="dxa"/>
            <w:tcMar>
              <w:top w:w="58" w:type="dxa"/>
              <w:left w:w="58" w:type="dxa"/>
              <w:bottom w:w="58" w:type="dxa"/>
              <w:right w:w="58" w:type="dxa"/>
            </w:tcMar>
          </w:tcPr>
          <w:p w14:paraId="40CE9E7C" w14:textId="6B729F69" w:rsidR="00FC2487" w:rsidRPr="008306D4" w:rsidRDefault="00FC2487" w:rsidP="0043095C">
            <w:pPr>
              <w:rPr>
                <w:rFonts w:ascii="Arial Narrow" w:hAnsi="Arial Narrow" w:cs="Times New Roman"/>
                <w:b/>
              </w:rPr>
            </w:pPr>
            <w:bookmarkStart w:id="5" w:name="_Hlk3290057"/>
            <w:bookmarkEnd w:id="4"/>
            <w:r w:rsidRPr="008306D4">
              <w:rPr>
                <w:rFonts w:ascii="Arial Narrow" w:hAnsi="Arial Narrow" w:cs="Times New Roman"/>
                <w:bCs/>
              </w:rPr>
              <w:t xml:space="preserve">610-X-3-.03(2) </w:t>
            </w:r>
            <w:r w:rsidRPr="008306D4">
              <w:rPr>
                <w:rFonts w:ascii="Arial Narrow" w:hAnsi="Arial Narrow"/>
              </w:rPr>
              <w:t>The Board-calculated prelicensure annual pass rate for each prelicensure program shall be published by the Board annually.</w:t>
            </w:r>
          </w:p>
        </w:tc>
        <w:tc>
          <w:tcPr>
            <w:tcW w:w="2610" w:type="dxa"/>
            <w:tcMar>
              <w:top w:w="58" w:type="dxa"/>
              <w:left w:w="58" w:type="dxa"/>
              <w:bottom w:w="58" w:type="dxa"/>
              <w:right w:w="58" w:type="dxa"/>
            </w:tcMar>
          </w:tcPr>
          <w:p w14:paraId="6DFC0393" w14:textId="7DFC8D47" w:rsidR="00FC2487" w:rsidRPr="008306D4" w:rsidRDefault="00FC2487" w:rsidP="00C95227">
            <w:pPr>
              <w:rPr>
                <w:rFonts w:ascii="Arial Narrow" w:hAnsi="Arial Narrow" w:cs="Times New Roman"/>
              </w:rPr>
            </w:pPr>
            <w:r w:rsidRPr="008306D4">
              <w:rPr>
                <w:rFonts w:ascii="Arial Narrow" w:hAnsi="Arial Narrow" w:cs="Times New Roman"/>
              </w:rPr>
              <w:t xml:space="preserve">The Alabama Board of </w:t>
            </w:r>
            <w:r w:rsidR="008306D4">
              <w:rPr>
                <w:rFonts w:ascii="Arial Narrow" w:hAnsi="Arial Narrow" w:cs="Times New Roman"/>
              </w:rPr>
              <w:t>Nursing's</w:t>
            </w:r>
            <w:r w:rsidRPr="008306D4">
              <w:rPr>
                <w:rFonts w:ascii="Arial Narrow" w:hAnsi="Arial Narrow" w:cs="Times New Roman"/>
              </w:rPr>
              <w:t xml:space="preserve"> prelicensure annual pass rate</w:t>
            </w:r>
          </w:p>
        </w:tc>
        <w:tc>
          <w:tcPr>
            <w:tcW w:w="2700" w:type="dxa"/>
            <w:tcMar>
              <w:top w:w="58" w:type="dxa"/>
              <w:left w:w="58" w:type="dxa"/>
              <w:bottom w:w="58" w:type="dxa"/>
              <w:right w:w="58" w:type="dxa"/>
            </w:tcMar>
          </w:tcPr>
          <w:p w14:paraId="78221815" w14:textId="603DE3F0" w:rsidR="00FC2487" w:rsidRPr="008306D4" w:rsidRDefault="00FC2487" w:rsidP="00C95227">
            <w:pPr>
              <w:rPr>
                <w:rFonts w:ascii="Arial Narrow" w:hAnsi="Arial Narrow" w:cs="Times New Roman"/>
              </w:rPr>
            </w:pPr>
            <w:r w:rsidRPr="008306D4">
              <w:rPr>
                <w:rFonts w:ascii="Arial Narrow" w:hAnsi="Arial Narrow" w:cs="Times New Roman"/>
              </w:rPr>
              <w:t xml:space="preserve">The licensure pass rate for each prelicensure program </w:t>
            </w:r>
            <w:r w:rsidR="008306D4">
              <w:rPr>
                <w:rFonts w:ascii="Arial Narrow" w:hAnsi="Arial Narrow" w:cs="Times New Roman"/>
              </w:rPr>
              <w:t>is</w:t>
            </w:r>
            <w:r w:rsidRPr="008306D4">
              <w:rPr>
                <w:rFonts w:ascii="Arial Narrow" w:hAnsi="Arial Narrow" w:cs="Times New Roman"/>
              </w:rPr>
              <w:t xml:space="preserve"> published by the ABN.</w:t>
            </w:r>
          </w:p>
        </w:tc>
        <w:tc>
          <w:tcPr>
            <w:tcW w:w="5670" w:type="dxa"/>
            <w:tcMar>
              <w:top w:w="58" w:type="dxa"/>
              <w:left w:w="58" w:type="dxa"/>
              <w:bottom w:w="58" w:type="dxa"/>
              <w:right w:w="58" w:type="dxa"/>
            </w:tcMar>
          </w:tcPr>
          <w:p w14:paraId="2AED7BF9" w14:textId="1D911597" w:rsidR="00FC2487" w:rsidRPr="00F03F7C" w:rsidRDefault="00FC2487" w:rsidP="00C95227">
            <w:pPr>
              <w:rPr>
                <w:rFonts w:ascii="Arial Narrow" w:hAnsi="Arial Narrow" w:cs="Times New Roman"/>
              </w:rPr>
            </w:pPr>
          </w:p>
        </w:tc>
      </w:tr>
      <w:bookmarkEnd w:id="5"/>
      <w:tr w:rsidR="00FC2487" w:rsidRPr="00F03F7C" w14:paraId="5C118AD0" w14:textId="77777777" w:rsidTr="00906A9A">
        <w:tc>
          <w:tcPr>
            <w:tcW w:w="3505" w:type="dxa"/>
            <w:tcMar>
              <w:top w:w="58" w:type="dxa"/>
              <w:left w:w="58" w:type="dxa"/>
              <w:bottom w:w="58" w:type="dxa"/>
              <w:right w:w="58" w:type="dxa"/>
            </w:tcMar>
          </w:tcPr>
          <w:p w14:paraId="6D5D1475" w14:textId="377E6FCE" w:rsidR="00FC2487" w:rsidRPr="008306D4" w:rsidRDefault="00FC2487" w:rsidP="00C95227">
            <w:pPr>
              <w:rPr>
                <w:rFonts w:ascii="Arial Narrow" w:hAnsi="Arial Narrow" w:cs="Times New Roman"/>
                <w:color w:val="000000"/>
              </w:rPr>
            </w:pPr>
            <w:r w:rsidRPr="008306D4">
              <w:rPr>
                <w:rFonts w:ascii="Arial Narrow" w:hAnsi="Arial Narrow" w:cs="Times New Roman"/>
                <w:bCs/>
              </w:rPr>
              <w:t xml:space="preserve">610-X-3-.03(3) </w:t>
            </w:r>
            <w:r w:rsidRPr="008306D4">
              <w:rPr>
                <w:rFonts w:ascii="Arial Narrow" w:hAnsi="Arial Narrow" w:cs="Times New Roman"/>
                <w:color w:val="000000"/>
              </w:rPr>
              <w:t>Programs shall develop, maintain, and adhere to their written plan for the systematic evaluation of the program that is comprehensive, demonstrates ongoing evaluation, is based on program outcomes, and incorporates continuous improvement. The systematic evaluation plan shall include:</w:t>
            </w:r>
          </w:p>
          <w:p w14:paraId="7F7BCB2B" w14:textId="77777777" w:rsidR="00FC2487" w:rsidRPr="008306D4" w:rsidRDefault="00FC2487" w:rsidP="00C95227">
            <w:pPr>
              <w:rPr>
                <w:rFonts w:ascii="Arial Narrow" w:hAnsi="Arial Narrow" w:cs="Times New Roman"/>
                <w:color w:val="000000"/>
              </w:rPr>
            </w:pPr>
          </w:p>
          <w:p w14:paraId="231B438E" w14:textId="77777777" w:rsidR="00FC2487" w:rsidRPr="008306D4" w:rsidRDefault="00FC2487" w:rsidP="00C95227">
            <w:pPr>
              <w:rPr>
                <w:rFonts w:ascii="Arial Narrow" w:hAnsi="Arial Narrow" w:cs="Times New Roman"/>
                <w:color w:val="000000"/>
              </w:rPr>
            </w:pPr>
            <w:r w:rsidRPr="008306D4">
              <w:rPr>
                <w:rFonts w:ascii="Arial Narrow" w:hAnsi="Arial Narrow" w:cs="Times New Roman"/>
                <w:color w:val="000000"/>
              </w:rPr>
              <w:t>a) Collection, aggregation, analysis, and trending of data</w:t>
            </w:r>
          </w:p>
          <w:p w14:paraId="303199DB" w14:textId="77777777" w:rsidR="00FC2487" w:rsidRPr="008306D4" w:rsidRDefault="00FC2487" w:rsidP="00C95227">
            <w:pPr>
              <w:rPr>
                <w:rFonts w:ascii="Arial Narrow" w:hAnsi="Arial Narrow" w:cs="Times New Roman"/>
                <w:color w:val="000000"/>
              </w:rPr>
            </w:pPr>
          </w:p>
          <w:p w14:paraId="016EF917" w14:textId="77777777" w:rsidR="00FC2487" w:rsidRPr="008306D4" w:rsidRDefault="00FC2487" w:rsidP="00C95227">
            <w:pPr>
              <w:rPr>
                <w:rFonts w:ascii="Arial Narrow" w:hAnsi="Arial Narrow" w:cs="Times New Roman"/>
                <w:color w:val="000000"/>
              </w:rPr>
            </w:pPr>
            <w:r w:rsidRPr="008306D4">
              <w:rPr>
                <w:rFonts w:ascii="Arial Narrow" w:hAnsi="Arial Narrow" w:cs="Times New Roman"/>
                <w:color w:val="000000"/>
              </w:rPr>
              <w:t>b) Programmatic outcomes, levels of achievement, evaluative criteria, assignment of responsibility, frequency of assessment, methods of assessment, actions taken, and quantitative data collected</w:t>
            </w:r>
          </w:p>
          <w:p w14:paraId="2AA12D80" w14:textId="77777777" w:rsidR="00FC2487" w:rsidRPr="008306D4" w:rsidRDefault="00FC2487" w:rsidP="00C95227">
            <w:pPr>
              <w:rPr>
                <w:rFonts w:ascii="Arial Narrow" w:hAnsi="Arial Narrow" w:cs="Times New Roman"/>
                <w:color w:val="000000"/>
              </w:rPr>
            </w:pPr>
          </w:p>
          <w:p w14:paraId="045B614E" w14:textId="77777777" w:rsidR="00FC2487" w:rsidRPr="008306D4" w:rsidRDefault="00FC2487" w:rsidP="00C95227">
            <w:pPr>
              <w:autoSpaceDE w:val="0"/>
              <w:autoSpaceDN w:val="0"/>
              <w:adjustRightInd w:val="0"/>
              <w:rPr>
                <w:rFonts w:ascii="Arial Narrow" w:hAnsi="Arial Narrow" w:cs="Times New Roman"/>
                <w:color w:val="000000"/>
              </w:rPr>
            </w:pPr>
            <w:r w:rsidRPr="008306D4">
              <w:rPr>
                <w:rFonts w:ascii="Arial Narrow" w:hAnsi="Arial Narrow" w:cs="Times New Roman"/>
                <w:color w:val="000000"/>
              </w:rPr>
              <w:lastRenderedPageBreak/>
              <w:t xml:space="preserve">(c) Ongoing evaluation and revisions based on the evaluation. </w:t>
            </w:r>
          </w:p>
          <w:p w14:paraId="2AD8C442" w14:textId="77777777" w:rsidR="00FC2487" w:rsidRPr="008306D4" w:rsidRDefault="00FC2487" w:rsidP="00C95227">
            <w:pPr>
              <w:rPr>
                <w:rFonts w:ascii="Arial Narrow" w:hAnsi="Arial Narrow" w:cs="Times New Roman"/>
                <w:bCs/>
              </w:rPr>
            </w:pPr>
          </w:p>
          <w:p w14:paraId="26CBAF53" w14:textId="572ACE82" w:rsidR="00FC2487" w:rsidRPr="008306D4" w:rsidRDefault="00FC2487" w:rsidP="00C95227">
            <w:pPr>
              <w:rPr>
                <w:rFonts w:ascii="Arial Narrow" w:hAnsi="Arial Narrow" w:cs="Times New Roman"/>
                <w:color w:val="000000"/>
              </w:rPr>
            </w:pPr>
            <w:r w:rsidRPr="008306D4">
              <w:rPr>
                <w:rFonts w:ascii="Arial Narrow" w:hAnsi="Arial Narrow" w:cs="Times New Roman"/>
                <w:bCs/>
              </w:rPr>
              <w:t xml:space="preserve">610-X-3-.03(7) </w:t>
            </w:r>
            <w:r w:rsidRPr="008306D4">
              <w:rPr>
                <w:rFonts w:ascii="Arial Narrow" w:hAnsi="Arial Narrow" w:cs="Times New Roman"/>
                <w:color w:val="000000"/>
              </w:rPr>
              <w:t xml:space="preserve">The Board may review and analyze various sources of information regarding program performance, </w:t>
            </w:r>
            <w:r w:rsidR="00F03F7C" w:rsidRPr="008306D4">
              <w:rPr>
                <w:rFonts w:ascii="Arial Narrow" w:hAnsi="Arial Narrow" w:cs="Times New Roman"/>
                <w:color w:val="000000"/>
              </w:rPr>
              <w:t xml:space="preserve">including, </w:t>
            </w:r>
            <w:r w:rsidRPr="008306D4">
              <w:rPr>
                <w:rFonts w:ascii="Arial Narrow" w:hAnsi="Arial Narrow" w:cs="Times New Roman"/>
                <w:color w:val="000000"/>
              </w:rPr>
              <w:t>but not limited to:</w:t>
            </w:r>
          </w:p>
          <w:p w14:paraId="19806328" w14:textId="77777777" w:rsidR="00FC2487" w:rsidRPr="008306D4" w:rsidRDefault="00FC2487" w:rsidP="00C95227">
            <w:pPr>
              <w:rPr>
                <w:rFonts w:ascii="Arial Narrow" w:hAnsi="Arial Narrow" w:cs="Times New Roman"/>
                <w:color w:val="000000"/>
              </w:rPr>
            </w:pPr>
          </w:p>
          <w:p w14:paraId="70B7BD82" w14:textId="275A6C9E" w:rsidR="00FC2487" w:rsidRPr="008306D4" w:rsidRDefault="0043095C" w:rsidP="00C95227">
            <w:pPr>
              <w:rPr>
                <w:rFonts w:ascii="Arial Narrow" w:hAnsi="Arial Narrow" w:cs="Times New Roman"/>
                <w:color w:val="000000"/>
              </w:rPr>
            </w:pPr>
            <w:r w:rsidRPr="008306D4">
              <w:rPr>
                <w:rFonts w:ascii="Arial Narrow" w:hAnsi="Arial Narrow" w:cs="Times New Roman"/>
                <w:color w:val="000000"/>
              </w:rPr>
              <w:t>(</w:t>
            </w:r>
            <w:r w:rsidR="00FC2487" w:rsidRPr="008306D4">
              <w:rPr>
                <w:rFonts w:ascii="Arial Narrow" w:hAnsi="Arial Narrow" w:cs="Times New Roman"/>
                <w:color w:val="000000"/>
              </w:rPr>
              <w:t>c) Results of ongoing program evaluation.</w:t>
            </w:r>
          </w:p>
          <w:p w14:paraId="724BBDE1" w14:textId="77777777" w:rsidR="00FC2487" w:rsidRPr="008306D4" w:rsidRDefault="00FC2487" w:rsidP="00C95227">
            <w:pPr>
              <w:rPr>
                <w:rFonts w:ascii="Arial Narrow" w:hAnsi="Arial Narrow" w:cs="Times New Roman"/>
                <w:color w:val="000000"/>
              </w:rPr>
            </w:pPr>
          </w:p>
          <w:p w14:paraId="59C5EA36" w14:textId="0CCA25D2" w:rsidR="00FC2487" w:rsidRPr="008306D4" w:rsidRDefault="00FC2487" w:rsidP="00C95227">
            <w:pPr>
              <w:rPr>
                <w:rFonts w:ascii="Arial Narrow" w:hAnsi="Arial Narrow" w:cs="Times New Roman"/>
                <w:color w:val="000000"/>
              </w:rPr>
            </w:pPr>
            <w:r w:rsidRPr="008306D4">
              <w:rPr>
                <w:rFonts w:ascii="Arial Narrow" w:hAnsi="Arial Narrow" w:cs="Times New Roman"/>
                <w:color w:val="000000"/>
              </w:rPr>
              <w:t>(d) Other sources of evidence regarding achievement of program outcomes, including, but not limited to:</w:t>
            </w:r>
          </w:p>
          <w:p w14:paraId="4219A395" w14:textId="77777777" w:rsidR="00FC2487" w:rsidRPr="008306D4" w:rsidRDefault="00FC2487" w:rsidP="00C95227">
            <w:pPr>
              <w:rPr>
                <w:rFonts w:ascii="Arial Narrow" w:hAnsi="Arial Narrow" w:cs="Times New Roman"/>
                <w:color w:val="000000"/>
              </w:rPr>
            </w:pPr>
          </w:p>
          <w:p w14:paraId="0D5C411A" w14:textId="0D71500C" w:rsidR="00FC2487" w:rsidRPr="008306D4" w:rsidRDefault="00FC2487" w:rsidP="00C95227">
            <w:pPr>
              <w:autoSpaceDE w:val="0"/>
              <w:autoSpaceDN w:val="0"/>
              <w:adjustRightInd w:val="0"/>
              <w:rPr>
                <w:rFonts w:ascii="Arial Narrow" w:hAnsi="Arial Narrow" w:cs="Times New Roman"/>
                <w:color w:val="000000"/>
              </w:rPr>
            </w:pPr>
            <w:r w:rsidRPr="008306D4">
              <w:rPr>
                <w:rFonts w:ascii="Arial Narrow" w:hAnsi="Arial Narrow" w:cs="Times New Roman"/>
                <w:color w:val="000000"/>
              </w:rPr>
              <w:t xml:space="preserve">5. Trend data/action planning related to overall NCLEX performance and advanced practice certification exam performance. </w:t>
            </w:r>
          </w:p>
          <w:p w14:paraId="4F188F76" w14:textId="77777777" w:rsidR="00FC2487" w:rsidRPr="008306D4" w:rsidRDefault="00FC2487" w:rsidP="00C95227">
            <w:pPr>
              <w:autoSpaceDE w:val="0"/>
              <w:autoSpaceDN w:val="0"/>
              <w:adjustRightInd w:val="0"/>
              <w:rPr>
                <w:rFonts w:ascii="Arial Narrow" w:hAnsi="Arial Narrow" w:cs="Times New Roman"/>
                <w:color w:val="000000"/>
              </w:rPr>
            </w:pPr>
          </w:p>
          <w:p w14:paraId="74C94237" w14:textId="73C2A2C1" w:rsidR="00FC2487" w:rsidRPr="008306D4" w:rsidRDefault="00FC2487" w:rsidP="00C95227">
            <w:pPr>
              <w:rPr>
                <w:rFonts w:ascii="Arial Narrow" w:hAnsi="Arial Narrow" w:cs="Times New Roman"/>
                <w:bCs/>
              </w:rPr>
            </w:pPr>
            <w:r w:rsidRPr="008306D4">
              <w:rPr>
                <w:rFonts w:ascii="Arial Narrow" w:hAnsi="Arial Narrow" w:cs="Times New Roman"/>
                <w:color w:val="000000"/>
              </w:rPr>
              <w:t>6. Performance improvement initiatives related to program outcomes.</w:t>
            </w:r>
          </w:p>
        </w:tc>
        <w:tc>
          <w:tcPr>
            <w:tcW w:w="2610" w:type="dxa"/>
            <w:tcMar>
              <w:top w:w="58" w:type="dxa"/>
              <w:left w:w="58" w:type="dxa"/>
              <w:bottom w:w="58" w:type="dxa"/>
              <w:right w:w="58" w:type="dxa"/>
            </w:tcMar>
          </w:tcPr>
          <w:p w14:paraId="0FE77210" w14:textId="4C8E15DD" w:rsidR="00FC2487" w:rsidRPr="008306D4" w:rsidRDefault="00717042" w:rsidP="00C95227">
            <w:pPr>
              <w:rPr>
                <w:rFonts w:ascii="Arial Narrow" w:hAnsi="Arial Narrow" w:cs="Times New Roman"/>
                <w:b/>
                <w:bCs/>
              </w:rPr>
            </w:pPr>
            <w:r w:rsidRPr="008306D4">
              <w:rPr>
                <w:rFonts w:ascii="Arial Narrow" w:hAnsi="Arial Narrow" w:cs="Times New Roman"/>
                <w:b/>
                <w:bCs/>
              </w:rPr>
              <w:lastRenderedPageBreak/>
              <w:t>Evaluation Instruments Utilized by the Nursing Education Program</w:t>
            </w:r>
          </w:p>
          <w:p w14:paraId="251E739E" w14:textId="77777777" w:rsidR="00717042" w:rsidRPr="008306D4" w:rsidRDefault="00717042" w:rsidP="00C95227">
            <w:pPr>
              <w:rPr>
                <w:rFonts w:ascii="Arial Narrow" w:hAnsi="Arial Narrow" w:cs="Times New Roman"/>
              </w:rPr>
            </w:pPr>
          </w:p>
          <w:p w14:paraId="1B79BA62" w14:textId="1210A22D" w:rsidR="00FC2487" w:rsidRPr="008306D4" w:rsidRDefault="00FC2487" w:rsidP="00717042">
            <w:pPr>
              <w:rPr>
                <w:rFonts w:ascii="Arial Narrow" w:hAnsi="Arial Narrow" w:cs="Times New Roman"/>
              </w:rPr>
            </w:pPr>
            <w:r w:rsidRPr="008306D4">
              <w:rPr>
                <w:rFonts w:ascii="Arial Narrow" w:hAnsi="Arial Narrow" w:cs="Times New Roman"/>
              </w:rPr>
              <w:t xml:space="preserve">Systematic plan of evaluation (SPE) and/or other evaluative processes </w:t>
            </w:r>
          </w:p>
          <w:p w14:paraId="27EFFE98" w14:textId="77777777" w:rsidR="00FC2487" w:rsidRPr="008306D4" w:rsidRDefault="00FC2487" w:rsidP="00C95227">
            <w:pPr>
              <w:rPr>
                <w:rFonts w:ascii="Arial Narrow" w:hAnsi="Arial Narrow" w:cs="Times New Roman"/>
              </w:rPr>
            </w:pPr>
          </w:p>
          <w:p w14:paraId="4DD1C318" w14:textId="77777777" w:rsidR="00FC2487" w:rsidRPr="008306D4" w:rsidRDefault="00FC2487" w:rsidP="00C95227">
            <w:pPr>
              <w:rPr>
                <w:rFonts w:ascii="Arial Narrow" w:hAnsi="Arial Narrow" w:cs="Times New Roman"/>
              </w:rPr>
            </w:pPr>
            <w:r w:rsidRPr="008306D4">
              <w:rPr>
                <w:rFonts w:ascii="Arial Narrow" w:hAnsi="Arial Narrow" w:cs="Times New Roman"/>
              </w:rPr>
              <w:t>Nursing education program input into the governing institution’s institutional effectiveness process.</w:t>
            </w:r>
          </w:p>
          <w:p w14:paraId="57E6DFA2" w14:textId="4F1E2DE2" w:rsidR="00FC2487" w:rsidRPr="008306D4" w:rsidRDefault="00FC2487" w:rsidP="00C95227">
            <w:pPr>
              <w:rPr>
                <w:rFonts w:ascii="Arial Narrow" w:hAnsi="Arial Narrow" w:cs="Times New Roman"/>
              </w:rPr>
            </w:pPr>
          </w:p>
          <w:p w14:paraId="4685F3D1" w14:textId="695FBB07" w:rsidR="00FC2487" w:rsidRPr="008306D4" w:rsidRDefault="00FC2487" w:rsidP="00C95227">
            <w:pPr>
              <w:rPr>
                <w:rFonts w:ascii="Arial Narrow" w:hAnsi="Arial Narrow" w:cs="Times New Roman"/>
              </w:rPr>
            </w:pPr>
            <w:r w:rsidRPr="008306D4">
              <w:rPr>
                <w:rFonts w:ascii="Arial Narrow" w:hAnsi="Arial Narrow" w:cs="Times New Roman"/>
              </w:rPr>
              <w:t xml:space="preserve">Performance improvement initiatives implemented as a </w:t>
            </w:r>
            <w:r w:rsidR="00880DE7" w:rsidRPr="008306D4">
              <w:rPr>
                <w:rFonts w:ascii="Arial Narrow" w:hAnsi="Arial Narrow" w:cs="Times New Roman"/>
              </w:rPr>
              <w:t>result of the latest evaluation</w:t>
            </w:r>
            <w:r w:rsidRPr="008306D4">
              <w:rPr>
                <w:rFonts w:ascii="Arial Narrow" w:hAnsi="Arial Narrow" w:cs="Times New Roman"/>
              </w:rPr>
              <w:t xml:space="preserve"> by:</w:t>
            </w:r>
          </w:p>
          <w:p w14:paraId="5D704EA6" w14:textId="77777777" w:rsidR="00FC2487" w:rsidRPr="008306D4" w:rsidRDefault="00FC2487" w:rsidP="005568CB">
            <w:pPr>
              <w:pStyle w:val="ListParagraph"/>
              <w:numPr>
                <w:ilvl w:val="0"/>
                <w:numId w:val="7"/>
              </w:numPr>
              <w:rPr>
                <w:rFonts w:ascii="Arial Narrow" w:hAnsi="Arial Narrow" w:cs="Times New Roman"/>
              </w:rPr>
            </w:pPr>
            <w:r w:rsidRPr="008306D4">
              <w:rPr>
                <w:rFonts w:ascii="Arial Narrow" w:hAnsi="Arial Narrow" w:cs="Times New Roman"/>
              </w:rPr>
              <w:t>Governing institution</w:t>
            </w:r>
          </w:p>
          <w:p w14:paraId="4E3B3048" w14:textId="77777777" w:rsidR="00FC2487" w:rsidRPr="008306D4" w:rsidRDefault="00FC2487" w:rsidP="005568CB">
            <w:pPr>
              <w:pStyle w:val="ListParagraph"/>
              <w:numPr>
                <w:ilvl w:val="0"/>
                <w:numId w:val="7"/>
              </w:numPr>
              <w:rPr>
                <w:rFonts w:ascii="Arial Narrow" w:hAnsi="Arial Narrow" w:cs="Times New Roman"/>
              </w:rPr>
            </w:pPr>
            <w:r w:rsidRPr="008306D4">
              <w:rPr>
                <w:rFonts w:ascii="Arial Narrow" w:hAnsi="Arial Narrow" w:cs="Times New Roman"/>
              </w:rPr>
              <w:t>ABN</w:t>
            </w:r>
          </w:p>
          <w:p w14:paraId="476FB0AD" w14:textId="77777777" w:rsidR="00FC2487" w:rsidRPr="008306D4" w:rsidRDefault="00FC2487" w:rsidP="005568CB">
            <w:pPr>
              <w:pStyle w:val="ListParagraph"/>
              <w:numPr>
                <w:ilvl w:val="0"/>
                <w:numId w:val="7"/>
              </w:numPr>
              <w:rPr>
                <w:rFonts w:ascii="Arial Narrow" w:hAnsi="Arial Narrow" w:cs="Times New Roman"/>
              </w:rPr>
            </w:pPr>
            <w:r w:rsidRPr="008306D4">
              <w:rPr>
                <w:rFonts w:ascii="Arial Narrow" w:hAnsi="Arial Narrow" w:cs="Times New Roman"/>
              </w:rPr>
              <w:t>Nursing accrediting body</w:t>
            </w:r>
          </w:p>
          <w:p w14:paraId="398D1EA9" w14:textId="77777777" w:rsidR="00FC2487" w:rsidRPr="008306D4" w:rsidRDefault="00FC2487" w:rsidP="00C95227">
            <w:pPr>
              <w:rPr>
                <w:rFonts w:ascii="Arial Narrow" w:hAnsi="Arial Narrow" w:cs="Times New Roman"/>
              </w:rPr>
            </w:pPr>
          </w:p>
          <w:p w14:paraId="7C6FF87D" w14:textId="6333DBEC" w:rsidR="00FC2487" w:rsidRPr="008306D4" w:rsidRDefault="00FC2487" w:rsidP="00C95227">
            <w:pPr>
              <w:rPr>
                <w:rFonts w:ascii="Arial Narrow" w:hAnsi="Arial Narrow" w:cs="Times New Roman"/>
              </w:rPr>
            </w:pPr>
            <w:r w:rsidRPr="008306D4">
              <w:rPr>
                <w:rFonts w:ascii="Arial Narrow" w:hAnsi="Arial Narrow" w:cs="Times New Roman"/>
              </w:rPr>
              <w:t>Minutes of meetings</w:t>
            </w:r>
          </w:p>
          <w:p w14:paraId="5788E96A" w14:textId="77777777" w:rsidR="00FC2487" w:rsidRPr="008306D4" w:rsidRDefault="00FC2487" w:rsidP="00C95227">
            <w:pPr>
              <w:rPr>
                <w:rFonts w:ascii="Arial Narrow" w:hAnsi="Arial Narrow" w:cs="Times New Roman"/>
              </w:rPr>
            </w:pPr>
          </w:p>
          <w:p w14:paraId="532A53DF" w14:textId="77777777" w:rsidR="00FC2487" w:rsidRPr="008306D4" w:rsidRDefault="00FC2487" w:rsidP="00C95227">
            <w:pPr>
              <w:rPr>
                <w:rFonts w:ascii="Arial Narrow" w:hAnsi="Arial Narrow" w:cs="Times New Roman"/>
              </w:rPr>
            </w:pPr>
            <w:r w:rsidRPr="008306D4">
              <w:rPr>
                <w:rFonts w:ascii="Arial Narrow" w:hAnsi="Arial Narrow" w:cs="Times New Roman"/>
              </w:rPr>
              <w:t>Trended NCLEX performance</w:t>
            </w:r>
          </w:p>
          <w:p w14:paraId="26B17386" w14:textId="77777777" w:rsidR="00FC2487" w:rsidRPr="008306D4" w:rsidRDefault="00FC2487" w:rsidP="00C95227">
            <w:pPr>
              <w:rPr>
                <w:rFonts w:ascii="Arial Narrow" w:hAnsi="Arial Narrow" w:cs="Times New Roman"/>
              </w:rPr>
            </w:pPr>
          </w:p>
          <w:p w14:paraId="3D06E183" w14:textId="00A995C1" w:rsidR="00FC2487" w:rsidRPr="008306D4" w:rsidRDefault="00FC2487" w:rsidP="00C95227">
            <w:pPr>
              <w:rPr>
                <w:rFonts w:ascii="Arial Narrow" w:hAnsi="Arial Narrow" w:cs="Times New Roman"/>
              </w:rPr>
            </w:pPr>
            <w:r w:rsidRPr="008306D4">
              <w:rPr>
                <w:rFonts w:ascii="Arial Narrow" w:hAnsi="Arial Narrow" w:cs="Times New Roman"/>
              </w:rPr>
              <w:t>Certification pass rate</w:t>
            </w:r>
          </w:p>
        </w:tc>
        <w:tc>
          <w:tcPr>
            <w:tcW w:w="2700" w:type="dxa"/>
            <w:tcMar>
              <w:top w:w="58" w:type="dxa"/>
              <w:left w:w="58" w:type="dxa"/>
              <w:bottom w:w="58" w:type="dxa"/>
              <w:right w:w="58" w:type="dxa"/>
            </w:tcMar>
          </w:tcPr>
          <w:p w14:paraId="01B8096F" w14:textId="7E266E0C" w:rsidR="00FC2487" w:rsidRPr="008306D4" w:rsidRDefault="00FC2487" w:rsidP="00C95227">
            <w:pPr>
              <w:rPr>
                <w:rFonts w:ascii="Arial Narrow" w:hAnsi="Arial Narrow" w:cs="Times New Roman"/>
              </w:rPr>
            </w:pPr>
            <w:r w:rsidRPr="008306D4">
              <w:rPr>
                <w:rFonts w:ascii="Arial Narrow" w:hAnsi="Arial Narrow" w:cs="Times New Roman"/>
              </w:rPr>
              <w:lastRenderedPageBreak/>
              <w:t xml:space="preserve">The written plan for systematic evaluation of the program and/or other evaluative processes </w:t>
            </w:r>
            <w:r w:rsidR="008306D4" w:rsidRPr="008306D4">
              <w:rPr>
                <w:rFonts w:ascii="Arial Narrow" w:hAnsi="Arial Narrow" w:cs="Times New Roman"/>
              </w:rPr>
              <w:t>is</w:t>
            </w:r>
            <w:r w:rsidRPr="008306D4">
              <w:rPr>
                <w:rFonts w:ascii="Arial Narrow" w:hAnsi="Arial Narrow" w:cs="Times New Roman"/>
              </w:rPr>
              <w:t xml:space="preserve"> comprehensive, demonstrates ongoing evaluation, is based on the program outcomes, incorporates continuous improvement, and includes the components as delineated. </w:t>
            </w:r>
          </w:p>
          <w:p w14:paraId="3BCF7C17" w14:textId="77777777" w:rsidR="00FC2487" w:rsidRPr="008306D4" w:rsidRDefault="00FC2487" w:rsidP="00C95227">
            <w:pPr>
              <w:rPr>
                <w:rFonts w:ascii="Arial Narrow" w:hAnsi="Arial Narrow" w:cs="Times New Roman"/>
              </w:rPr>
            </w:pPr>
          </w:p>
          <w:p w14:paraId="06264A60" w14:textId="77777777" w:rsidR="00FC2487" w:rsidRPr="008306D4" w:rsidRDefault="00FC2487" w:rsidP="00C95227">
            <w:pPr>
              <w:rPr>
                <w:rFonts w:ascii="Arial Narrow" w:hAnsi="Arial Narrow" w:cs="Times New Roman"/>
                <w:color w:val="000000"/>
              </w:rPr>
            </w:pPr>
            <w:r w:rsidRPr="008306D4">
              <w:rPr>
                <w:rFonts w:ascii="Arial Narrow" w:hAnsi="Arial Narrow" w:cs="Times New Roman"/>
              </w:rPr>
              <w:t xml:space="preserve">The systematic plan of evaluation (SPE) and/or other evaluative processes document </w:t>
            </w:r>
            <w:r w:rsidRPr="008306D4">
              <w:rPr>
                <w:rFonts w:ascii="Arial Narrow" w:hAnsi="Arial Narrow" w:cs="Times New Roman"/>
                <w:color w:val="000000"/>
              </w:rPr>
              <w:t>collection, aggregation, analysis, and trending of data.</w:t>
            </w:r>
          </w:p>
          <w:p w14:paraId="4909B94E" w14:textId="77777777" w:rsidR="00FC2487" w:rsidRPr="008306D4" w:rsidRDefault="00FC2487" w:rsidP="00C95227">
            <w:pPr>
              <w:rPr>
                <w:rFonts w:ascii="Arial Narrow" w:hAnsi="Arial Narrow" w:cs="Times New Roman"/>
                <w:color w:val="000000"/>
              </w:rPr>
            </w:pPr>
          </w:p>
          <w:p w14:paraId="09C28C07" w14:textId="5A546C15" w:rsidR="00FC2487" w:rsidRPr="008306D4" w:rsidRDefault="00FC2487" w:rsidP="00C95227">
            <w:pPr>
              <w:rPr>
                <w:rFonts w:ascii="Arial Narrow" w:hAnsi="Arial Narrow" w:cs="Times New Roman"/>
                <w:color w:val="000000"/>
              </w:rPr>
            </w:pPr>
            <w:r w:rsidRPr="008306D4">
              <w:rPr>
                <w:rFonts w:ascii="Arial Narrow" w:hAnsi="Arial Narrow" w:cs="Times New Roman"/>
              </w:rPr>
              <w:t xml:space="preserve">Systematic plan of evaluation (SPE) and/or other evaluative processes incorporate </w:t>
            </w:r>
            <w:r w:rsidR="00880DE7" w:rsidRPr="008306D4">
              <w:rPr>
                <w:rFonts w:ascii="Arial Narrow" w:hAnsi="Arial Narrow" w:cs="Times New Roman"/>
              </w:rPr>
              <w:t xml:space="preserve">the </w:t>
            </w:r>
            <w:r w:rsidR="00880DE7" w:rsidRPr="008306D4">
              <w:rPr>
                <w:rFonts w:ascii="Arial Narrow" w:hAnsi="Arial Narrow" w:cs="Times New Roman"/>
                <w:color w:val="000000"/>
              </w:rPr>
              <w:t>programmatic</w:t>
            </w:r>
            <w:r w:rsidRPr="008306D4">
              <w:rPr>
                <w:rFonts w:ascii="Arial Narrow" w:hAnsi="Arial Narrow" w:cs="Times New Roman"/>
                <w:color w:val="000000"/>
              </w:rPr>
              <w:t xml:space="preserve"> outcomes, levels </w:t>
            </w:r>
            <w:r w:rsidRPr="008306D4">
              <w:rPr>
                <w:rFonts w:ascii="Arial Narrow" w:hAnsi="Arial Narrow" w:cs="Times New Roman"/>
                <w:color w:val="000000"/>
              </w:rPr>
              <w:lastRenderedPageBreak/>
              <w:t>of achievement, evaluative criteria, assignment of responsibility, frequency of assessment, methods of assessment, actions taken, and quantitative data collected.</w:t>
            </w:r>
          </w:p>
          <w:p w14:paraId="36A5B4A3" w14:textId="77777777" w:rsidR="00FC2487" w:rsidRPr="008306D4" w:rsidRDefault="00FC2487" w:rsidP="00C95227">
            <w:pPr>
              <w:rPr>
                <w:rFonts w:ascii="Arial Narrow" w:hAnsi="Arial Narrow" w:cs="Times New Roman"/>
                <w:color w:val="000000"/>
              </w:rPr>
            </w:pPr>
          </w:p>
          <w:p w14:paraId="0E0FB360" w14:textId="77777777" w:rsidR="00FC2487" w:rsidRPr="008306D4" w:rsidRDefault="00FC2487" w:rsidP="00C95227">
            <w:pPr>
              <w:rPr>
                <w:rFonts w:ascii="Arial Narrow" w:hAnsi="Arial Narrow" w:cs="Times New Roman"/>
              </w:rPr>
            </w:pPr>
            <w:r w:rsidRPr="008306D4">
              <w:rPr>
                <w:rFonts w:ascii="Arial Narrow" w:hAnsi="Arial Narrow" w:cs="Times New Roman"/>
              </w:rPr>
              <w:t xml:space="preserve">The systematic plan of evaluation (SPE) and/or other evaluative processes </w:t>
            </w:r>
          </w:p>
          <w:p w14:paraId="5B8ADB9D" w14:textId="77777777" w:rsidR="00FC2487" w:rsidRPr="008306D4" w:rsidRDefault="00FC2487" w:rsidP="00C95227">
            <w:pPr>
              <w:autoSpaceDE w:val="0"/>
              <w:autoSpaceDN w:val="0"/>
              <w:adjustRightInd w:val="0"/>
              <w:rPr>
                <w:rFonts w:ascii="Arial Narrow" w:hAnsi="Arial Narrow" w:cs="Times New Roman"/>
                <w:color w:val="000000"/>
              </w:rPr>
            </w:pPr>
            <w:r w:rsidRPr="008306D4">
              <w:rPr>
                <w:rFonts w:ascii="Arial Narrow" w:hAnsi="Arial Narrow" w:cs="Times New Roman"/>
              </w:rPr>
              <w:t>document</w:t>
            </w:r>
            <w:r w:rsidRPr="008306D4">
              <w:rPr>
                <w:rFonts w:ascii="Arial Narrow" w:hAnsi="Arial Narrow" w:cs="Times New Roman"/>
                <w:color w:val="000000"/>
              </w:rPr>
              <w:t xml:space="preserve"> ongoing evaluation and revisions based on the evaluation. </w:t>
            </w:r>
          </w:p>
          <w:p w14:paraId="2A4848C9" w14:textId="77777777" w:rsidR="00FC2487" w:rsidRPr="008306D4" w:rsidRDefault="00FC2487" w:rsidP="00C95227">
            <w:pPr>
              <w:autoSpaceDE w:val="0"/>
              <w:autoSpaceDN w:val="0"/>
              <w:adjustRightInd w:val="0"/>
              <w:rPr>
                <w:rFonts w:ascii="Arial Narrow" w:hAnsi="Arial Narrow" w:cs="Times New Roman"/>
                <w:color w:val="000000"/>
              </w:rPr>
            </w:pPr>
          </w:p>
          <w:p w14:paraId="05F2934A" w14:textId="77777777" w:rsidR="00FC2487" w:rsidRPr="008306D4" w:rsidRDefault="00FC2487" w:rsidP="00C95227">
            <w:pPr>
              <w:autoSpaceDE w:val="0"/>
              <w:autoSpaceDN w:val="0"/>
              <w:adjustRightInd w:val="0"/>
              <w:rPr>
                <w:rFonts w:ascii="Arial Narrow" w:hAnsi="Arial Narrow" w:cs="Times New Roman"/>
              </w:rPr>
            </w:pPr>
            <w:r w:rsidRPr="008306D4">
              <w:rPr>
                <w:rFonts w:ascii="Arial Narrow" w:hAnsi="Arial Narrow" w:cs="Times New Roman"/>
              </w:rPr>
              <w:t>NCLEX performance or advanced practice certification exam performance is trended and accompanied by applicable action planning.</w:t>
            </w:r>
          </w:p>
          <w:p w14:paraId="681C5A96" w14:textId="77777777" w:rsidR="00FC2487" w:rsidRPr="008306D4" w:rsidRDefault="00FC2487" w:rsidP="00C95227">
            <w:pPr>
              <w:autoSpaceDE w:val="0"/>
              <w:autoSpaceDN w:val="0"/>
              <w:adjustRightInd w:val="0"/>
              <w:rPr>
                <w:rFonts w:ascii="Arial Narrow" w:hAnsi="Arial Narrow" w:cs="Times New Roman"/>
              </w:rPr>
            </w:pPr>
          </w:p>
          <w:p w14:paraId="4C0645B1" w14:textId="5743321A" w:rsidR="008B76BF" w:rsidRPr="008306D4" w:rsidRDefault="00FC2487" w:rsidP="00C95227">
            <w:pPr>
              <w:autoSpaceDE w:val="0"/>
              <w:autoSpaceDN w:val="0"/>
              <w:adjustRightInd w:val="0"/>
              <w:rPr>
                <w:rFonts w:ascii="Arial Narrow" w:hAnsi="Arial Narrow" w:cs="Times New Roman"/>
              </w:rPr>
            </w:pPr>
            <w:r w:rsidRPr="008306D4">
              <w:rPr>
                <w:rFonts w:ascii="Arial Narrow" w:hAnsi="Arial Narrow" w:cs="Times New Roman"/>
              </w:rPr>
              <w:t>Program improvement initiatives relating to program outcomes are documented</w:t>
            </w:r>
            <w:r w:rsidR="008306D4">
              <w:rPr>
                <w:rFonts w:ascii="Arial Narrow" w:hAnsi="Arial Narrow" w:cs="Times New Roman"/>
              </w:rPr>
              <w:t>.</w:t>
            </w:r>
          </w:p>
        </w:tc>
        <w:tc>
          <w:tcPr>
            <w:tcW w:w="5670" w:type="dxa"/>
            <w:tcMar>
              <w:top w:w="58" w:type="dxa"/>
              <w:left w:w="58" w:type="dxa"/>
              <w:bottom w:w="58" w:type="dxa"/>
              <w:right w:w="58" w:type="dxa"/>
            </w:tcMar>
          </w:tcPr>
          <w:p w14:paraId="20CFB9A4" w14:textId="77777777" w:rsidR="00FC2487" w:rsidRPr="00F03F7C" w:rsidRDefault="00FC2487" w:rsidP="00C95227">
            <w:pPr>
              <w:rPr>
                <w:rFonts w:ascii="Arial Narrow" w:hAnsi="Arial Narrow" w:cs="Times New Roman"/>
              </w:rPr>
            </w:pPr>
          </w:p>
        </w:tc>
      </w:tr>
      <w:tr w:rsidR="00FC2487" w:rsidRPr="00F03F7C" w14:paraId="32DF11F6" w14:textId="77777777" w:rsidTr="00906A9A">
        <w:tc>
          <w:tcPr>
            <w:tcW w:w="3505" w:type="dxa"/>
            <w:tcMar>
              <w:top w:w="58" w:type="dxa"/>
              <w:left w:w="58" w:type="dxa"/>
              <w:bottom w:w="58" w:type="dxa"/>
              <w:right w:w="58" w:type="dxa"/>
            </w:tcMar>
          </w:tcPr>
          <w:p w14:paraId="4285F98E" w14:textId="1D98BAB8" w:rsidR="00FC2487" w:rsidRPr="00F03F7C" w:rsidRDefault="00FC2487" w:rsidP="00C95227">
            <w:pPr>
              <w:rPr>
                <w:rFonts w:ascii="Arial Narrow" w:hAnsi="Arial Narrow" w:cs="Times New Roman"/>
                <w:color w:val="000000"/>
              </w:rPr>
            </w:pPr>
            <w:r w:rsidRPr="00F03F7C">
              <w:rPr>
                <w:rFonts w:ascii="Arial Narrow" w:hAnsi="Arial Narrow" w:cs="Times New Roman"/>
                <w:bCs/>
              </w:rPr>
              <w:t>610-X-3-.03(7)</w:t>
            </w:r>
            <w:r w:rsidRPr="00F03F7C">
              <w:rPr>
                <w:rFonts w:ascii="Arial Narrow" w:hAnsi="Arial Narrow" w:cs="Times New Roman"/>
                <w:color w:val="000000"/>
              </w:rPr>
              <w:t>(d) Other sources of evidence regarding achievement of program outcomes, including, but not limited to:</w:t>
            </w:r>
          </w:p>
          <w:p w14:paraId="69DCA190" w14:textId="77777777" w:rsidR="00FC2487" w:rsidRPr="00F03F7C" w:rsidRDefault="00FC2487" w:rsidP="00C95227">
            <w:pPr>
              <w:rPr>
                <w:rFonts w:ascii="Arial Narrow" w:hAnsi="Arial Narrow" w:cs="Times New Roman"/>
                <w:color w:val="000000"/>
              </w:rPr>
            </w:pPr>
          </w:p>
          <w:p w14:paraId="3C65E440" w14:textId="71170168" w:rsidR="00FC2487" w:rsidRPr="00F03F7C" w:rsidRDefault="00FC2487" w:rsidP="00C95227">
            <w:pPr>
              <w:rPr>
                <w:rFonts w:ascii="Arial Narrow" w:hAnsi="Arial Narrow" w:cs="Times New Roman"/>
                <w:bCs/>
              </w:rPr>
            </w:pPr>
            <w:r w:rsidRPr="00F03F7C">
              <w:rPr>
                <w:rFonts w:ascii="Arial Narrow" w:hAnsi="Arial Narrow" w:cs="Times New Roman"/>
                <w:color w:val="000000"/>
              </w:rPr>
              <w:t>1.   Student retention, attrition, and on-time program completion rates.</w:t>
            </w:r>
          </w:p>
        </w:tc>
        <w:tc>
          <w:tcPr>
            <w:tcW w:w="2610" w:type="dxa"/>
            <w:tcMar>
              <w:top w:w="58" w:type="dxa"/>
              <w:left w:w="58" w:type="dxa"/>
              <w:bottom w:w="58" w:type="dxa"/>
              <w:right w:w="58" w:type="dxa"/>
            </w:tcMar>
          </w:tcPr>
          <w:p w14:paraId="1A7CB18B" w14:textId="12A98DAD" w:rsidR="00FC2487" w:rsidRPr="00F03F7C" w:rsidRDefault="00FC2487" w:rsidP="00C95227">
            <w:pPr>
              <w:rPr>
                <w:rFonts w:ascii="Arial Narrow" w:hAnsi="Arial Narrow" w:cs="Times New Roman"/>
              </w:rPr>
            </w:pPr>
            <w:r w:rsidRPr="00F03F7C">
              <w:rPr>
                <w:rFonts w:ascii="Arial Narrow" w:hAnsi="Arial Narrow" w:cs="Times New Roman"/>
                <w:color w:val="000000"/>
              </w:rPr>
              <w:t>Student retention, attrition, and on-time program completion rates.</w:t>
            </w:r>
          </w:p>
          <w:p w14:paraId="3CB3DA98" w14:textId="77777777" w:rsidR="00FC2487" w:rsidRPr="00F03F7C" w:rsidRDefault="00FC2487" w:rsidP="00C95227">
            <w:pPr>
              <w:rPr>
                <w:rFonts w:ascii="Arial Narrow" w:hAnsi="Arial Narrow" w:cs="Times New Roman"/>
              </w:rPr>
            </w:pPr>
            <w:r w:rsidRPr="00F03F7C">
              <w:rPr>
                <w:rFonts w:ascii="Arial Narrow" w:hAnsi="Arial Narrow" w:cs="Times New Roman"/>
              </w:rPr>
              <w:t xml:space="preserve"> </w:t>
            </w:r>
          </w:p>
          <w:p w14:paraId="0596D475" w14:textId="77777777" w:rsidR="00FC2487" w:rsidRPr="00F03F7C" w:rsidRDefault="00FC2487" w:rsidP="00C95227">
            <w:pPr>
              <w:rPr>
                <w:rFonts w:ascii="Arial Narrow" w:hAnsi="Arial Narrow" w:cs="Times New Roman"/>
                <w:highlight w:val="magenta"/>
              </w:rPr>
            </w:pPr>
          </w:p>
        </w:tc>
        <w:tc>
          <w:tcPr>
            <w:tcW w:w="2700" w:type="dxa"/>
            <w:tcMar>
              <w:top w:w="58" w:type="dxa"/>
              <w:left w:w="58" w:type="dxa"/>
              <w:bottom w:w="58" w:type="dxa"/>
              <w:right w:w="58" w:type="dxa"/>
            </w:tcMar>
          </w:tcPr>
          <w:p w14:paraId="3C7A37B9" w14:textId="77777777" w:rsidR="00FC2487" w:rsidRPr="00F03F7C" w:rsidRDefault="00FC2487" w:rsidP="00C95227">
            <w:pPr>
              <w:rPr>
                <w:rFonts w:ascii="Arial Narrow" w:hAnsi="Arial Narrow" w:cs="Times New Roman"/>
              </w:rPr>
            </w:pPr>
            <w:r w:rsidRPr="00F03F7C">
              <w:rPr>
                <w:rFonts w:ascii="Arial Narrow" w:hAnsi="Arial Narrow" w:cs="Times New Roman"/>
              </w:rPr>
              <w:t>Analysis of sources of information regarding program performance.</w:t>
            </w:r>
          </w:p>
          <w:p w14:paraId="3E61F1B4" w14:textId="77777777" w:rsidR="00FC2487" w:rsidRPr="00F03F7C" w:rsidRDefault="00FC2487" w:rsidP="00C95227">
            <w:pPr>
              <w:rPr>
                <w:rFonts w:ascii="Arial Narrow" w:hAnsi="Arial Narrow" w:cs="Times New Roman"/>
              </w:rPr>
            </w:pPr>
          </w:p>
          <w:p w14:paraId="06614381" w14:textId="7EFB7E65" w:rsidR="00512473" w:rsidRPr="00F03F7C" w:rsidRDefault="00FC2487" w:rsidP="00C95227">
            <w:pPr>
              <w:rPr>
                <w:rFonts w:ascii="Arial Narrow" w:hAnsi="Arial Narrow" w:cs="Times New Roman"/>
                <w:color w:val="000000"/>
              </w:rPr>
            </w:pPr>
            <w:r w:rsidRPr="00F03F7C">
              <w:rPr>
                <w:rFonts w:ascii="Arial Narrow" w:hAnsi="Arial Narrow" w:cs="Times New Roman"/>
                <w:color w:val="000000"/>
              </w:rPr>
              <w:t>Student retention, attrition, and on-time program completion rates are documented within the evaluative processes.</w:t>
            </w:r>
          </w:p>
        </w:tc>
        <w:tc>
          <w:tcPr>
            <w:tcW w:w="5670" w:type="dxa"/>
            <w:tcMar>
              <w:top w:w="58" w:type="dxa"/>
              <w:left w:w="58" w:type="dxa"/>
              <w:bottom w:w="58" w:type="dxa"/>
              <w:right w:w="58" w:type="dxa"/>
            </w:tcMar>
          </w:tcPr>
          <w:p w14:paraId="0AF34D09" w14:textId="77777777" w:rsidR="00FC2487" w:rsidRPr="00F03F7C" w:rsidRDefault="00FC2487" w:rsidP="00C95227">
            <w:pPr>
              <w:rPr>
                <w:rFonts w:ascii="Arial Narrow" w:hAnsi="Arial Narrow" w:cs="Times New Roman"/>
              </w:rPr>
            </w:pPr>
          </w:p>
        </w:tc>
      </w:tr>
      <w:tr w:rsidR="0043095C" w:rsidRPr="00F03F7C" w14:paraId="01359215" w14:textId="77777777" w:rsidTr="005568CB">
        <w:trPr>
          <w:trHeight w:val="238"/>
        </w:trPr>
        <w:tc>
          <w:tcPr>
            <w:tcW w:w="14485" w:type="dxa"/>
            <w:gridSpan w:val="4"/>
            <w:shd w:val="clear" w:color="auto" w:fill="740000"/>
            <w:tcMar>
              <w:top w:w="58" w:type="dxa"/>
              <w:left w:w="58" w:type="dxa"/>
              <w:bottom w:w="58" w:type="dxa"/>
              <w:right w:w="58" w:type="dxa"/>
            </w:tcMar>
          </w:tcPr>
          <w:p w14:paraId="16B036DE" w14:textId="2133BD92" w:rsidR="0043095C" w:rsidRPr="00F03F7C" w:rsidRDefault="0043095C" w:rsidP="00C95227">
            <w:pPr>
              <w:rPr>
                <w:rFonts w:ascii="Arial Narrow" w:hAnsi="Arial Narrow" w:cs="Times New Roman"/>
                <w:b/>
                <w:bCs/>
              </w:rPr>
            </w:pPr>
            <w:r w:rsidRPr="00F03F7C">
              <w:rPr>
                <w:rFonts w:ascii="Arial Narrow" w:hAnsi="Arial Narrow" w:cs="Times New Roman"/>
                <w:b/>
                <w:bCs/>
              </w:rPr>
              <w:t>ABN Oversight</w:t>
            </w:r>
          </w:p>
        </w:tc>
      </w:tr>
      <w:tr w:rsidR="00FC2487" w:rsidRPr="00F03F7C" w14:paraId="7CA965DF" w14:textId="77777777" w:rsidTr="00906A9A">
        <w:trPr>
          <w:trHeight w:val="517"/>
        </w:trPr>
        <w:tc>
          <w:tcPr>
            <w:tcW w:w="3505" w:type="dxa"/>
            <w:tcMar>
              <w:top w:w="58" w:type="dxa"/>
              <w:left w:w="58" w:type="dxa"/>
              <w:bottom w:w="58" w:type="dxa"/>
              <w:right w:w="58" w:type="dxa"/>
            </w:tcMar>
          </w:tcPr>
          <w:p w14:paraId="6435DB44" w14:textId="5F6B856B" w:rsidR="00FC2487" w:rsidRPr="00F03F7C" w:rsidRDefault="00FC2487" w:rsidP="00C95227">
            <w:pPr>
              <w:rPr>
                <w:rFonts w:ascii="Arial Narrow" w:hAnsi="Arial Narrow" w:cs="Times New Roman"/>
                <w:bCs/>
              </w:rPr>
            </w:pPr>
            <w:r w:rsidRPr="00F03F7C">
              <w:rPr>
                <w:rFonts w:ascii="Arial Narrow" w:hAnsi="Arial Narrow" w:cs="Times New Roman"/>
                <w:bCs/>
              </w:rPr>
              <w:t xml:space="preserve">610-X-3-.03(5) Approved Nursing Education Programs shall be evaluated for continuing approval by the Board not </w:t>
            </w:r>
            <w:r w:rsidRPr="00F03F7C">
              <w:rPr>
                <w:rFonts w:ascii="Arial Narrow" w:hAnsi="Arial Narrow" w:cs="Times New Roman"/>
                <w:bCs/>
              </w:rPr>
              <w:lastRenderedPageBreak/>
              <w:t>less than every five (5) years, but may be evaluated more frequently based on deficiencies, identified areas of concern, or receipt of a complaint.</w:t>
            </w:r>
          </w:p>
          <w:p w14:paraId="3AEA386E" w14:textId="77777777" w:rsidR="00FC2487" w:rsidRPr="00F03F7C" w:rsidRDefault="00FC2487" w:rsidP="00C95227">
            <w:pPr>
              <w:rPr>
                <w:rFonts w:ascii="Arial Narrow" w:hAnsi="Arial Narrow" w:cs="Times New Roman"/>
                <w:bCs/>
              </w:rPr>
            </w:pPr>
          </w:p>
          <w:p w14:paraId="11FAD935" w14:textId="77777777" w:rsidR="00FC2487" w:rsidRPr="00F03F7C" w:rsidRDefault="00FC2487" w:rsidP="00B82887">
            <w:pPr>
              <w:rPr>
                <w:rFonts w:ascii="Arial Narrow" w:hAnsi="Arial Narrow"/>
              </w:rPr>
            </w:pPr>
            <w:r w:rsidRPr="00F03F7C">
              <w:rPr>
                <w:rFonts w:ascii="Arial Narrow" w:hAnsi="Arial Narrow"/>
              </w:rPr>
              <w:t>a) Additional oversight of new programs shall take place throughout the first five (5) years of operation. This may include progress reports every 6 months on program, leadership, consistency of faculty, numbers of students, and trends of NCLEX pass rates, as well as the regularly collected annual reports.</w:t>
            </w:r>
          </w:p>
          <w:p w14:paraId="45601462" w14:textId="77777777" w:rsidR="00FC2487" w:rsidRPr="00F03F7C" w:rsidRDefault="00FC2487" w:rsidP="00C95227">
            <w:pPr>
              <w:rPr>
                <w:rFonts w:ascii="Arial Narrow" w:hAnsi="Arial Narrow" w:cs="Times New Roman"/>
                <w:bCs/>
              </w:rPr>
            </w:pPr>
          </w:p>
          <w:p w14:paraId="5E8E85EA" w14:textId="4CCFBE51" w:rsidR="00F33734" w:rsidRPr="00F03F7C" w:rsidRDefault="00FC2487" w:rsidP="00F33734">
            <w:pPr>
              <w:tabs>
                <w:tab w:val="left" w:pos="2279"/>
                <w:tab w:val="left" w:pos="2280"/>
              </w:tabs>
              <w:rPr>
                <w:rFonts w:ascii="Arial Narrow" w:hAnsi="Arial Narrow" w:cs="Times New Roman"/>
                <w:color w:val="000000"/>
              </w:rPr>
            </w:pPr>
            <w:r w:rsidRPr="00F03F7C">
              <w:rPr>
                <w:rFonts w:ascii="Arial Narrow" w:hAnsi="Arial Narrow" w:cs="Times New Roman"/>
                <w:bCs/>
              </w:rPr>
              <w:t xml:space="preserve">610-X-3-.03(7) </w:t>
            </w:r>
            <w:r w:rsidRPr="00F03F7C">
              <w:rPr>
                <w:rFonts w:ascii="Arial Narrow" w:hAnsi="Arial Narrow" w:cs="Times New Roman"/>
                <w:color w:val="000000"/>
              </w:rPr>
              <w:t>The Board may review and analyze various sources of information regarding program performance, including, but not limited to:</w:t>
            </w:r>
          </w:p>
          <w:p w14:paraId="58C5141F" w14:textId="77777777" w:rsidR="00F33734" w:rsidRPr="00F03F7C" w:rsidRDefault="00F33734" w:rsidP="00F33734">
            <w:pPr>
              <w:tabs>
                <w:tab w:val="left" w:pos="2279"/>
                <w:tab w:val="left" w:pos="2280"/>
              </w:tabs>
              <w:rPr>
                <w:rFonts w:ascii="Arial Narrow" w:hAnsi="Arial Narrow" w:cs="Times New Roman"/>
                <w:color w:val="000000"/>
              </w:rPr>
            </w:pPr>
          </w:p>
          <w:p w14:paraId="7CAC13B7" w14:textId="7DB1BF13" w:rsidR="00FC2487" w:rsidRPr="00F03F7C" w:rsidRDefault="008B76BF" w:rsidP="008B76BF">
            <w:pPr>
              <w:tabs>
                <w:tab w:val="left" w:pos="2279"/>
                <w:tab w:val="left" w:pos="2280"/>
              </w:tabs>
              <w:rPr>
                <w:rFonts w:ascii="Arial Narrow" w:hAnsi="Arial Narrow" w:cs="Times New Roman"/>
                <w:color w:val="000000"/>
              </w:rPr>
            </w:pPr>
            <w:r w:rsidRPr="00F03F7C">
              <w:rPr>
                <w:rFonts w:ascii="Arial Narrow" w:hAnsi="Arial Narrow" w:cs="Times New Roman"/>
                <w:color w:val="000000"/>
              </w:rPr>
              <w:t xml:space="preserve">(a) </w:t>
            </w:r>
            <w:r w:rsidR="00FC2487" w:rsidRPr="00F03F7C">
              <w:rPr>
                <w:rFonts w:ascii="Arial Narrow" w:hAnsi="Arial Narrow" w:cs="Times New Roman"/>
                <w:color w:val="000000"/>
              </w:rPr>
              <w:t xml:space="preserve">Periodic Board survey visits, as necessary. </w:t>
            </w:r>
          </w:p>
          <w:p w14:paraId="250CF8C3" w14:textId="1CB4528D" w:rsidR="008B76BF" w:rsidRPr="00F03F7C" w:rsidRDefault="008B76BF" w:rsidP="008B76BF">
            <w:pPr>
              <w:rPr>
                <w:rFonts w:ascii="Arial Narrow" w:hAnsi="Arial Narrow"/>
                <w:bCs/>
              </w:rPr>
            </w:pPr>
          </w:p>
        </w:tc>
        <w:tc>
          <w:tcPr>
            <w:tcW w:w="2610" w:type="dxa"/>
            <w:tcMar>
              <w:top w:w="58" w:type="dxa"/>
              <w:left w:w="58" w:type="dxa"/>
              <w:bottom w:w="58" w:type="dxa"/>
              <w:right w:w="58" w:type="dxa"/>
            </w:tcMar>
          </w:tcPr>
          <w:p w14:paraId="6625D577" w14:textId="3B8BF485" w:rsidR="00FC2487" w:rsidRPr="00F03F7C" w:rsidRDefault="00FC2487" w:rsidP="00B82887">
            <w:pPr>
              <w:rPr>
                <w:rFonts w:ascii="Arial Narrow" w:hAnsi="Arial Narrow" w:cs="Times New Roman"/>
              </w:rPr>
            </w:pPr>
            <w:r w:rsidRPr="00F03F7C">
              <w:rPr>
                <w:rFonts w:ascii="Arial Narrow" w:hAnsi="Arial Narrow" w:cs="Times New Roman"/>
              </w:rPr>
              <w:lastRenderedPageBreak/>
              <w:t xml:space="preserve">Documentation received from the ABN following the last site visit </w:t>
            </w:r>
          </w:p>
          <w:p w14:paraId="033056CE" w14:textId="77777777" w:rsidR="00FC2487" w:rsidRPr="00F03F7C" w:rsidRDefault="00FC2487" w:rsidP="00B82887">
            <w:pPr>
              <w:rPr>
                <w:rFonts w:ascii="Arial Narrow" w:hAnsi="Arial Narrow" w:cs="Times New Roman"/>
              </w:rPr>
            </w:pPr>
          </w:p>
          <w:p w14:paraId="2CC29993" w14:textId="547B33E2" w:rsidR="00FC2487" w:rsidRPr="00F03F7C" w:rsidRDefault="00FC2487" w:rsidP="00B82887">
            <w:pPr>
              <w:rPr>
                <w:rFonts w:ascii="Arial Narrow" w:hAnsi="Arial Narrow" w:cs="Times New Roman"/>
              </w:rPr>
            </w:pPr>
            <w:r w:rsidRPr="00F03F7C">
              <w:rPr>
                <w:rFonts w:ascii="Arial Narrow" w:hAnsi="Arial Narrow" w:cs="Times New Roman"/>
              </w:rPr>
              <w:t>Progress report prepared by new nursing education programs to include, but not limited to:</w:t>
            </w:r>
          </w:p>
          <w:p w14:paraId="408A6947" w14:textId="77777777" w:rsidR="00FC2487" w:rsidRPr="00F03F7C" w:rsidRDefault="00FC2487" w:rsidP="005568CB">
            <w:pPr>
              <w:pStyle w:val="ListParagraph"/>
              <w:numPr>
                <w:ilvl w:val="0"/>
                <w:numId w:val="6"/>
              </w:numPr>
              <w:rPr>
                <w:rFonts w:ascii="Arial Narrow" w:hAnsi="Arial Narrow" w:cs="Times New Roman"/>
              </w:rPr>
            </w:pPr>
            <w:r w:rsidRPr="00F03F7C">
              <w:rPr>
                <w:rFonts w:ascii="Arial Narrow" w:hAnsi="Arial Narrow" w:cs="Times New Roman"/>
              </w:rPr>
              <w:t>Program leadership</w:t>
            </w:r>
          </w:p>
          <w:p w14:paraId="18F5B092" w14:textId="77777777" w:rsidR="00FC2487" w:rsidRPr="00F03F7C" w:rsidRDefault="00FC2487" w:rsidP="005568CB">
            <w:pPr>
              <w:pStyle w:val="ListParagraph"/>
              <w:numPr>
                <w:ilvl w:val="0"/>
                <w:numId w:val="6"/>
              </w:numPr>
              <w:rPr>
                <w:rFonts w:ascii="Arial Narrow" w:hAnsi="Arial Narrow" w:cs="Times New Roman"/>
              </w:rPr>
            </w:pPr>
            <w:r w:rsidRPr="00F03F7C">
              <w:rPr>
                <w:rFonts w:ascii="Arial Narrow" w:hAnsi="Arial Narrow" w:cs="Times New Roman"/>
              </w:rPr>
              <w:t>Faculty consistency</w:t>
            </w:r>
          </w:p>
          <w:p w14:paraId="24839A79" w14:textId="77777777" w:rsidR="00FC2487" w:rsidRPr="00F03F7C" w:rsidRDefault="00FC2487" w:rsidP="005568CB">
            <w:pPr>
              <w:pStyle w:val="ListParagraph"/>
              <w:numPr>
                <w:ilvl w:val="0"/>
                <w:numId w:val="6"/>
              </w:numPr>
              <w:rPr>
                <w:rFonts w:ascii="Arial Narrow" w:hAnsi="Arial Narrow" w:cs="Times New Roman"/>
              </w:rPr>
            </w:pPr>
            <w:r w:rsidRPr="00F03F7C">
              <w:rPr>
                <w:rFonts w:ascii="Arial Narrow" w:hAnsi="Arial Narrow" w:cs="Times New Roman"/>
              </w:rPr>
              <w:t>Number of students</w:t>
            </w:r>
          </w:p>
          <w:p w14:paraId="67C9C7BB" w14:textId="77777777" w:rsidR="00FC2487" w:rsidRPr="00F03F7C" w:rsidRDefault="00FC2487" w:rsidP="005568CB">
            <w:pPr>
              <w:pStyle w:val="ListParagraph"/>
              <w:numPr>
                <w:ilvl w:val="0"/>
                <w:numId w:val="6"/>
              </w:numPr>
              <w:rPr>
                <w:rFonts w:ascii="Arial Narrow" w:hAnsi="Arial Narrow" w:cs="Times New Roman"/>
              </w:rPr>
            </w:pPr>
            <w:r w:rsidRPr="00F03F7C">
              <w:rPr>
                <w:rFonts w:ascii="Arial Narrow" w:hAnsi="Arial Narrow" w:cs="Times New Roman"/>
              </w:rPr>
              <w:t>Licensure pass rates</w:t>
            </w:r>
          </w:p>
          <w:p w14:paraId="3D8FB2B4" w14:textId="77777777" w:rsidR="00FC2487" w:rsidRPr="00F03F7C" w:rsidRDefault="00FC2487" w:rsidP="00B82887">
            <w:pPr>
              <w:rPr>
                <w:rFonts w:ascii="Arial Narrow" w:hAnsi="Arial Narrow" w:cs="Times New Roman"/>
              </w:rPr>
            </w:pPr>
          </w:p>
          <w:p w14:paraId="6563006E" w14:textId="7230288E" w:rsidR="00FC2487" w:rsidRPr="00F03F7C" w:rsidRDefault="00FC2487" w:rsidP="00B82887">
            <w:pPr>
              <w:rPr>
                <w:rFonts w:ascii="Arial Narrow" w:hAnsi="Arial Narrow" w:cs="Times New Roman"/>
              </w:rPr>
            </w:pPr>
          </w:p>
        </w:tc>
        <w:tc>
          <w:tcPr>
            <w:tcW w:w="2700" w:type="dxa"/>
            <w:tcMar>
              <w:top w:w="58" w:type="dxa"/>
              <w:left w:w="58" w:type="dxa"/>
              <w:bottom w:w="58" w:type="dxa"/>
              <w:right w:w="58" w:type="dxa"/>
            </w:tcMar>
          </w:tcPr>
          <w:p w14:paraId="47A38AF1" w14:textId="636DB475" w:rsidR="00FC2487" w:rsidRPr="00F03F7C" w:rsidRDefault="00FC2487" w:rsidP="00C95227">
            <w:pPr>
              <w:rPr>
                <w:rFonts w:ascii="Arial Narrow" w:hAnsi="Arial Narrow" w:cs="Times New Roman"/>
                <w:bCs/>
              </w:rPr>
            </w:pPr>
            <w:r w:rsidRPr="00F03F7C">
              <w:rPr>
                <w:rFonts w:ascii="Arial Narrow" w:hAnsi="Arial Narrow" w:cs="Times New Roman"/>
                <w:bCs/>
              </w:rPr>
              <w:lastRenderedPageBreak/>
              <w:t xml:space="preserve">Approved Nursing Education Programs are evaluated for continuing approval by the </w:t>
            </w:r>
            <w:r w:rsidRPr="00F03F7C">
              <w:rPr>
                <w:rFonts w:ascii="Arial Narrow" w:hAnsi="Arial Narrow" w:cs="Times New Roman"/>
                <w:bCs/>
              </w:rPr>
              <w:lastRenderedPageBreak/>
              <w:t xml:space="preserve">Board not less than every five (5) years, but may be evaluated more frequently based on deficiencies, identified areas of concern, or receipt of a complaint. </w:t>
            </w:r>
          </w:p>
          <w:p w14:paraId="685DADE3" w14:textId="77777777" w:rsidR="00FC2487" w:rsidRPr="00F03F7C" w:rsidRDefault="00FC2487" w:rsidP="00C95227">
            <w:pPr>
              <w:rPr>
                <w:rFonts w:ascii="Arial Narrow" w:hAnsi="Arial Narrow" w:cs="Times New Roman"/>
                <w:bCs/>
              </w:rPr>
            </w:pPr>
          </w:p>
          <w:p w14:paraId="381812BD" w14:textId="77777777" w:rsidR="00FC2487" w:rsidRPr="00F03F7C" w:rsidRDefault="00FC2487" w:rsidP="00C95227">
            <w:pPr>
              <w:rPr>
                <w:rFonts w:ascii="Arial Narrow" w:hAnsi="Arial Narrow" w:cs="Times New Roman"/>
              </w:rPr>
            </w:pPr>
            <w:r w:rsidRPr="00F03F7C">
              <w:rPr>
                <w:rFonts w:ascii="Arial Narrow" w:hAnsi="Arial Narrow" w:cs="Times New Roman"/>
              </w:rPr>
              <w:t>Survey visits are conducted to determine compliance with standards delineated within the Administrative Code.</w:t>
            </w:r>
          </w:p>
          <w:p w14:paraId="34852FBB" w14:textId="72628F94" w:rsidR="00FC2487" w:rsidRPr="00F03F7C" w:rsidRDefault="00FC2487" w:rsidP="00C95227">
            <w:pPr>
              <w:rPr>
                <w:rFonts w:ascii="Arial Narrow" w:hAnsi="Arial Narrow" w:cs="Times New Roman"/>
                <w:bCs/>
              </w:rPr>
            </w:pPr>
            <w:r w:rsidRPr="00F03F7C">
              <w:rPr>
                <w:rFonts w:ascii="Arial Narrow" w:hAnsi="Arial Narrow" w:cs="Times New Roman"/>
                <w:bCs/>
              </w:rPr>
              <w:t xml:space="preserve"> The ABN will provide additional oversight of new programs throughout the first five years of operation.</w:t>
            </w:r>
          </w:p>
          <w:p w14:paraId="22147439" w14:textId="523955E0" w:rsidR="00FC2487" w:rsidRPr="00F03F7C" w:rsidRDefault="00FC2487" w:rsidP="00C95227">
            <w:pPr>
              <w:rPr>
                <w:rFonts w:ascii="Arial Narrow" w:hAnsi="Arial Narrow" w:cs="Times New Roman"/>
              </w:rPr>
            </w:pPr>
            <w:r w:rsidRPr="00F03F7C">
              <w:rPr>
                <w:rFonts w:ascii="Arial Narrow" w:hAnsi="Arial Narrow" w:cs="Times New Roman"/>
              </w:rPr>
              <w:t>.</w:t>
            </w:r>
          </w:p>
        </w:tc>
        <w:tc>
          <w:tcPr>
            <w:tcW w:w="5670" w:type="dxa"/>
            <w:tcMar>
              <w:top w:w="58" w:type="dxa"/>
              <w:left w:w="58" w:type="dxa"/>
              <w:bottom w:w="58" w:type="dxa"/>
              <w:right w:w="58" w:type="dxa"/>
            </w:tcMar>
          </w:tcPr>
          <w:p w14:paraId="304ECF19" w14:textId="64B0FA6B" w:rsidR="00FC2487" w:rsidRPr="00F03F7C" w:rsidRDefault="00FC2487" w:rsidP="00C95227">
            <w:pPr>
              <w:rPr>
                <w:rFonts w:ascii="Arial Narrow" w:hAnsi="Arial Narrow" w:cs="Times New Roman"/>
              </w:rPr>
            </w:pPr>
          </w:p>
          <w:p w14:paraId="729942ED" w14:textId="7BF63B53" w:rsidR="00FC2487" w:rsidRPr="00F03F7C" w:rsidRDefault="00FC2487" w:rsidP="00C95227">
            <w:pPr>
              <w:rPr>
                <w:rFonts w:ascii="Arial Narrow" w:hAnsi="Arial Narrow" w:cs="Times New Roman"/>
              </w:rPr>
            </w:pPr>
          </w:p>
        </w:tc>
      </w:tr>
      <w:tr w:rsidR="00FC2487" w:rsidRPr="008306D4" w14:paraId="3DE4D9E5" w14:textId="77777777" w:rsidTr="00906A9A">
        <w:trPr>
          <w:trHeight w:val="458"/>
        </w:trPr>
        <w:tc>
          <w:tcPr>
            <w:tcW w:w="3505" w:type="dxa"/>
            <w:tcMar>
              <w:top w:w="58" w:type="dxa"/>
              <w:left w:w="58" w:type="dxa"/>
              <w:bottom w:w="58" w:type="dxa"/>
              <w:right w:w="58" w:type="dxa"/>
            </w:tcMar>
          </w:tcPr>
          <w:p w14:paraId="1C45E712" w14:textId="77777777" w:rsidR="00FC2487" w:rsidRPr="008306D4" w:rsidRDefault="00FC2487" w:rsidP="00C95227">
            <w:pPr>
              <w:rPr>
                <w:rFonts w:ascii="Arial Narrow" w:hAnsi="Arial Narrow" w:cs="Times New Roman"/>
                <w:bCs/>
              </w:rPr>
            </w:pPr>
            <w:r w:rsidRPr="008306D4">
              <w:rPr>
                <w:rFonts w:ascii="Arial Narrow" w:hAnsi="Arial Narrow" w:cs="Times New Roman"/>
                <w:bCs/>
              </w:rPr>
              <w:t xml:space="preserve">610-X-3-.03(6) </w:t>
            </w:r>
            <w:r w:rsidRPr="008306D4">
              <w:rPr>
                <w:rFonts w:ascii="Arial Narrow" w:hAnsi="Arial Narrow" w:cs="Times New Roman"/>
              </w:rPr>
              <w:t>Nursing programs shall complete the Nursing Education Annual Report in a format specified by the Board within the time specified.</w:t>
            </w:r>
          </w:p>
          <w:p w14:paraId="60B06AAD" w14:textId="77777777" w:rsidR="00FC2487" w:rsidRPr="008306D4" w:rsidRDefault="00FC2487" w:rsidP="00C95227">
            <w:pPr>
              <w:rPr>
                <w:rFonts w:ascii="Arial Narrow" w:hAnsi="Arial Narrow" w:cs="Times New Roman"/>
                <w:bCs/>
              </w:rPr>
            </w:pPr>
          </w:p>
          <w:p w14:paraId="68C0CAE0" w14:textId="1AE8A003" w:rsidR="00FC2487" w:rsidRPr="008306D4" w:rsidRDefault="00FC2487" w:rsidP="00C95227">
            <w:pPr>
              <w:rPr>
                <w:rFonts w:ascii="Arial Narrow" w:hAnsi="Arial Narrow" w:cs="Times New Roman"/>
                <w:color w:val="000000"/>
              </w:rPr>
            </w:pPr>
            <w:r w:rsidRPr="008306D4">
              <w:rPr>
                <w:rFonts w:ascii="Arial Narrow" w:hAnsi="Arial Narrow" w:cs="Times New Roman"/>
                <w:bCs/>
              </w:rPr>
              <w:t xml:space="preserve">610-X-3-.03(7) </w:t>
            </w:r>
            <w:r w:rsidRPr="008306D4">
              <w:rPr>
                <w:rFonts w:ascii="Arial Narrow" w:hAnsi="Arial Narrow" w:cs="Times New Roman"/>
                <w:color w:val="000000"/>
              </w:rPr>
              <w:t>The Board may review and analyze various sources of information regarding program performance, including, but not limited to:</w:t>
            </w:r>
          </w:p>
          <w:p w14:paraId="50080105" w14:textId="77777777" w:rsidR="00FC2487" w:rsidRPr="008306D4" w:rsidRDefault="00FC2487" w:rsidP="00C95227">
            <w:pPr>
              <w:rPr>
                <w:rFonts w:ascii="Arial Narrow" w:hAnsi="Arial Narrow" w:cs="Times New Roman"/>
                <w:color w:val="000000"/>
              </w:rPr>
            </w:pPr>
            <w:r w:rsidRPr="008306D4">
              <w:rPr>
                <w:rFonts w:ascii="Arial Narrow" w:hAnsi="Arial Narrow" w:cs="Times New Roman"/>
                <w:color w:val="000000"/>
              </w:rPr>
              <w:t>(d) Other sources of evidence regarding achievement of program outcomes, including, but not limited to:</w:t>
            </w:r>
          </w:p>
          <w:p w14:paraId="6BD8006A" w14:textId="77777777" w:rsidR="00FC2487" w:rsidRPr="008306D4" w:rsidRDefault="00FC2487" w:rsidP="00C95227">
            <w:pPr>
              <w:rPr>
                <w:rFonts w:ascii="Arial Narrow" w:hAnsi="Arial Narrow" w:cs="Times New Roman"/>
                <w:color w:val="000000"/>
              </w:rPr>
            </w:pPr>
          </w:p>
          <w:p w14:paraId="20BB02C4" w14:textId="215A3F04" w:rsidR="00FC2487" w:rsidRPr="008306D4" w:rsidRDefault="001C5CD5" w:rsidP="00C95227">
            <w:pPr>
              <w:rPr>
                <w:rFonts w:ascii="Arial Narrow" w:hAnsi="Arial Narrow" w:cs="Times New Roman"/>
              </w:rPr>
            </w:pPr>
            <w:r w:rsidRPr="008306D4">
              <w:rPr>
                <w:rFonts w:ascii="Arial Narrow" w:hAnsi="Arial Narrow" w:cs="Times New Roman"/>
                <w:color w:val="000000"/>
              </w:rPr>
              <w:t>(8)</w:t>
            </w:r>
            <w:r w:rsidR="00FC2487" w:rsidRPr="008306D4">
              <w:rPr>
                <w:rFonts w:ascii="Arial Narrow" w:hAnsi="Arial Narrow" w:cs="Times New Roman"/>
                <w:color w:val="000000"/>
              </w:rPr>
              <w:t xml:space="preserve"> Education Program Annual Report</w:t>
            </w:r>
          </w:p>
        </w:tc>
        <w:tc>
          <w:tcPr>
            <w:tcW w:w="2610" w:type="dxa"/>
            <w:tcMar>
              <w:top w:w="58" w:type="dxa"/>
              <w:left w:w="58" w:type="dxa"/>
              <w:bottom w:w="58" w:type="dxa"/>
              <w:right w:w="58" w:type="dxa"/>
            </w:tcMar>
          </w:tcPr>
          <w:p w14:paraId="7C10625C" w14:textId="66BA3EC5" w:rsidR="00FC2487" w:rsidRPr="008306D4" w:rsidRDefault="00FC2487" w:rsidP="00C95227">
            <w:pPr>
              <w:rPr>
                <w:rFonts w:ascii="Arial Narrow" w:hAnsi="Arial Narrow" w:cs="Times New Roman"/>
              </w:rPr>
            </w:pPr>
            <w:r w:rsidRPr="008306D4">
              <w:rPr>
                <w:rFonts w:ascii="Arial Narrow" w:hAnsi="Arial Narrow" w:cs="Times New Roman"/>
              </w:rPr>
              <w:t>Last Education Annual Report submitted to the ABN</w:t>
            </w:r>
          </w:p>
        </w:tc>
        <w:tc>
          <w:tcPr>
            <w:tcW w:w="2700" w:type="dxa"/>
            <w:tcMar>
              <w:top w:w="58" w:type="dxa"/>
              <w:left w:w="58" w:type="dxa"/>
              <w:bottom w:w="58" w:type="dxa"/>
              <w:right w:w="58" w:type="dxa"/>
            </w:tcMar>
          </w:tcPr>
          <w:p w14:paraId="1B9A55B1" w14:textId="32BA5D7B" w:rsidR="00FC2487" w:rsidRPr="008306D4" w:rsidRDefault="00FC2487" w:rsidP="00C95227">
            <w:pPr>
              <w:rPr>
                <w:rFonts w:ascii="Arial Narrow" w:hAnsi="Arial Narrow" w:cs="Times New Roman"/>
              </w:rPr>
            </w:pPr>
            <w:r w:rsidRPr="008306D4">
              <w:rPr>
                <w:rFonts w:ascii="Arial Narrow" w:hAnsi="Arial Narrow" w:cs="Times New Roman"/>
              </w:rPr>
              <w:t xml:space="preserve">Nursing Education Annual Reports are submitted on time to the Board of Nursing and are complete. </w:t>
            </w:r>
          </w:p>
        </w:tc>
        <w:tc>
          <w:tcPr>
            <w:tcW w:w="5670" w:type="dxa"/>
            <w:tcMar>
              <w:top w:w="58" w:type="dxa"/>
              <w:left w:w="58" w:type="dxa"/>
              <w:bottom w:w="58" w:type="dxa"/>
              <w:right w:w="58" w:type="dxa"/>
            </w:tcMar>
          </w:tcPr>
          <w:p w14:paraId="23BA51E7" w14:textId="7CB0C8B2" w:rsidR="00FC2487" w:rsidRPr="008306D4" w:rsidRDefault="00FC2487" w:rsidP="00C95227">
            <w:pPr>
              <w:rPr>
                <w:rFonts w:ascii="Arial Narrow" w:hAnsi="Arial Narrow" w:cs="Times New Roman"/>
              </w:rPr>
            </w:pPr>
          </w:p>
        </w:tc>
      </w:tr>
      <w:tr w:rsidR="00FC2487" w:rsidRPr="008306D4" w14:paraId="36C5D6FA" w14:textId="77777777" w:rsidTr="00906A9A">
        <w:tc>
          <w:tcPr>
            <w:tcW w:w="3505" w:type="dxa"/>
            <w:tcMar>
              <w:top w:w="58" w:type="dxa"/>
              <w:left w:w="58" w:type="dxa"/>
              <w:bottom w:w="58" w:type="dxa"/>
              <w:right w:w="58" w:type="dxa"/>
            </w:tcMar>
          </w:tcPr>
          <w:p w14:paraId="21173895" w14:textId="7B88AECE" w:rsidR="00FC2487" w:rsidRPr="008306D4" w:rsidRDefault="00FC2487" w:rsidP="00583844">
            <w:pPr>
              <w:rPr>
                <w:rFonts w:ascii="Arial Narrow" w:hAnsi="Arial Narrow"/>
              </w:rPr>
            </w:pPr>
            <w:r w:rsidRPr="008306D4">
              <w:rPr>
                <w:rFonts w:ascii="Arial Narrow" w:hAnsi="Arial Narrow" w:cs="Times New Roman"/>
                <w:bCs/>
              </w:rPr>
              <w:lastRenderedPageBreak/>
              <w:t>610-X-3-.03(7)</w:t>
            </w:r>
            <w:r w:rsidR="009E6BBD" w:rsidRPr="008306D4">
              <w:rPr>
                <w:rFonts w:ascii="Arial Narrow" w:hAnsi="Arial Narrow" w:cs="Times New Roman"/>
                <w:bCs/>
              </w:rPr>
              <w:t>(</w:t>
            </w:r>
            <w:r w:rsidRPr="008306D4">
              <w:rPr>
                <w:rFonts w:ascii="Arial Narrow" w:hAnsi="Arial Narrow" w:cs="Times New Roman"/>
                <w:color w:val="000000"/>
              </w:rPr>
              <w:t xml:space="preserve">b) Board-recognized national nursing accreditation site visit reports, to include results of findings, </w:t>
            </w:r>
            <w:r w:rsidRPr="008306D4">
              <w:rPr>
                <w:rFonts w:ascii="Arial Narrow" w:hAnsi="Arial Narrow"/>
              </w:rPr>
              <w:t>pass rates,</w:t>
            </w:r>
            <w:r w:rsidRPr="008306D4">
              <w:rPr>
                <w:rFonts w:ascii="Arial Narrow" w:hAnsi="Arial Narrow" w:cs="Times New Roman"/>
              </w:rPr>
              <w:t xml:space="preserve"> </w:t>
            </w:r>
            <w:r w:rsidRPr="008306D4">
              <w:rPr>
                <w:rFonts w:ascii="Arial Narrow" w:hAnsi="Arial Narrow" w:cs="Times New Roman"/>
                <w:color w:val="000000"/>
              </w:rPr>
              <w:t>and other pertinent documents. The Board may accept all or partial evidence prepared by a program to meet national nursing accreditation requirements.</w:t>
            </w:r>
            <w:r w:rsidRPr="008306D4">
              <w:rPr>
                <w:rFonts w:ascii="Arial Narrow" w:hAnsi="Arial Narrow"/>
                <w:color w:val="FF0000"/>
              </w:rPr>
              <w:t xml:space="preserve"> </w:t>
            </w:r>
            <w:r w:rsidRPr="008306D4">
              <w:rPr>
                <w:rFonts w:ascii="Arial Narrow" w:hAnsi="Arial Narrow"/>
              </w:rPr>
              <w:t>The nursing program shall:</w:t>
            </w:r>
          </w:p>
          <w:p w14:paraId="12E25E1C" w14:textId="77777777" w:rsidR="00FC2487" w:rsidRPr="008306D4" w:rsidRDefault="00FC2487" w:rsidP="00583844">
            <w:pPr>
              <w:rPr>
                <w:rFonts w:ascii="Arial Narrow" w:hAnsi="Arial Narrow"/>
              </w:rPr>
            </w:pPr>
          </w:p>
          <w:p w14:paraId="6C4B690C" w14:textId="11411FF5" w:rsidR="00FC2487" w:rsidRPr="008306D4" w:rsidRDefault="00FC2487" w:rsidP="00583844">
            <w:pPr>
              <w:rPr>
                <w:rFonts w:ascii="Arial Narrow" w:hAnsi="Arial Narrow" w:cs="Times New Roman"/>
                <w:bCs/>
              </w:rPr>
            </w:pPr>
            <w:r w:rsidRPr="008306D4">
              <w:rPr>
                <w:rFonts w:ascii="Arial Narrow" w:hAnsi="Arial Narrow"/>
              </w:rPr>
              <w:t>1. Submit to the Board copies of accreditation related correspondence from the national nursing accrediting agency within 30 days of receipt.</w:t>
            </w:r>
          </w:p>
        </w:tc>
        <w:tc>
          <w:tcPr>
            <w:tcW w:w="2610" w:type="dxa"/>
            <w:tcMar>
              <w:top w:w="58" w:type="dxa"/>
              <w:left w:w="58" w:type="dxa"/>
              <w:bottom w:w="58" w:type="dxa"/>
              <w:right w:w="58" w:type="dxa"/>
            </w:tcMar>
          </w:tcPr>
          <w:p w14:paraId="4869BE27" w14:textId="77777777" w:rsidR="00FC2487" w:rsidRPr="008306D4" w:rsidRDefault="00FC2487" w:rsidP="00583844">
            <w:pPr>
              <w:rPr>
                <w:rFonts w:ascii="Arial Narrow" w:hAnsi="Arial Narrow"/>
              </w:rPr>
            </w:pPr>
            <w:r w:rsidRPr="008306D4">
              <w:rPr>
                <w:rFonts w:ascii="Arial Narrow" w:hAnsi="Arial Narrow"/>
              </w:rPr>
              <w:t>Latest correspondence from nursing accrediting agency</w:t>
            </w:r>
          </w:p>
          <w:p w14:paraId="1BB0A9A0" w14:textId="77777777" w:rsidR="00FC2487" w:rsidRPr="008306D4" w:rsidRDefault="00FC2487" w:rsidP="00583844">
            <w:pPr>
              <w:rPr>
                <w:rFonts w:ascii="Arial Narrow" w:hAnsi="Arial Narrow"/>
              </w:rPr>
            </w:pPr>
          </w:p>
          <w:p w14:paraId="286322A7" w14:textId="77777777" w:rsidR="00FC2487" w:rsidRPr="008306D4" w:rsidRDefault="00FC2487" w:rsidP="00C95227">
            <w:pPr>
              <w:rPr>
                <w:rFonts w:ascii="Arial Narrow" w:hAnsi="Arial Narrow" w:cs="Times New Roman"/>
              </w:rPr>
            </w:pPr>
          </w:p>
          <w:p w14:paraId="7E352F0A" w14:textId="77777777" w:rsidR="00FC2487" w:rsidRPr="008306D4" w:rsidRDefault="00FC2487" w:rsidP="00C95227">
            <w:pPr>
              <w:rPr>
                <w:rFonts w:ascii="Arial Narrow" w:hAnsi="Arial Narrow" w:cs="Times New Roman"/>
              </w:rPr>
            </w:pPr>
            <w:r w:rsidRPr="008306D4">
              <w:rPr>
                <w:rFonts w:ascii="Arial Narrow" w:hAnsi="Arial Narrow" w:cs="Times New Roman"/>
              </w:rPr>
              <w:t xml:space="preserve"> </w:t>
            </w:r>
          </w:p>
          <w:p w14:paraId="595A92AF" w14:textId="77777777" w:rsidR="00FC2487" w:rsidRPr="008306D4" w:rsidRDefault="00FC2487" w:rsidP="00C95227">
            <w:pPr>
              <w:rPr>
                <w:rFonts w:ascii="Arial Narrow" w:hAnsi="Arial Narrow" w:cs="Times New Roman"/>
              </w:rPr>
            </w:pPr>
          </w:p>
        </w:tc>
        <w:tc>
          <w:tcPr>
            <w:tcW w:w="2700" w:type="dxa"/>
            <w:tcMar>
              <w:top w:w="58" w:type="dxa"/>
              <w:left w:w="58" w:type="dxa"/>
              <w:bottom w:w="58" w:type="dxa"/>
              <w:right w:w="58" w:type="dxa"/>
            </w:tcMar>
          </w:tcPr>
          <w:p w14:paraId="3911C7ED" w14:textId="77777777" w:rsidR="00FC2487" w:rsidRPr="008306D4" w:rsidRDefault="00FC2487" w:rsidP="00583844">
            <w:pPr>
              <w:rPr>
                <w:rFonts w:ascii="Arial Narrow" w:hAnsi="Arial Narrow" w:cs="Times New Roman"/>
              </w:rPr>
            </w:pPr>
            <w:r w:rsidRPr="008306D4">
              <w:rPr>
                <w:rFonts w:ascii="Arial Narrow" w:hAnsi="Arial Narrow" w:cs="Times New Roman"/>
              </w:rPr>
              <w:t>Analysis of sources of information regarding program performance.</w:t>
            </w:r>
          </w:p>
          <w:p w14:paraId="6F811C1A" w14:textId="77777777" w:rsidR="00FC2487" w:rsidRPr="008306D4" w:rsidRDefault="00FC2487" w:rsidP="00583844">
            <w:pPr>
              <w:rPr>
                <w:rFonts w:ascii="Arial Narrow" w:hAnsi="Arial Narrow" w:cs="Times New Roman"/>
              </w:rPr>
            </w:pPr>
            <w:r w:rsidRPr="008306D4">
              <w:rPr>
                <w:rFonts w:ascii="Arial Narrow" w:hAnsi="Arial Narrow" w:cs="Times New Roman"/>
              </w:rPr>
              <w:t xml:space="preserve"> </w:t>
            </w:r>
          </w:p>
          <w:p w14:paraId="366B7EA6" w14:textId="55CE8996" w:rsidR="00FC2487" w:rsidRPr="008306D4" w:rsidRDefault="00FC2487" w:rsidP="00583844">
            <w:pPr>
              <w:rPr>
                <w:rFonts w:ascii="Arial Narrow" w:hAnsi="Arial Narrow" w:cs="Times New Roman"/>
              </w:rPr>
            </w:pPr>
            <w:r w:rsidRPr="008306D4">
              <w:rPr>
                <w:rFonts w:ascii="Arial Narrow" w:hAnsi="Arial Narrow" w:cs="Times New Roman"/>
              </w:rPr>
              <w:t>Reports/</w:t>
            </w:r>
          </w:p>
          <w:p w14:paraId="54E682FD" w14:textId="77777777" w:rsidR="00FC2487" w:rsidRPr="008306D4" w:rsidRDefault="00FC2487" w:rsidP="00583844">
            <w:pPr>
              <w:rPr>
                <w:rFonts w:ascii="Arial Narrow" w:hAnsi="Arial Narrow" w:cs="Times New Roman"/>
              </w:rPr>
            </w:pPr>
            <w:r w:rsidRPr="008306D4">
              <w:rPr>
                <w:rFonts w:ascii="Arial Narrow" w:hAnsi="Arial Narrow" w:cs="Times New Roman"/>
              </w:rPr>
              <w:t xml:space="preserve">correspondence from Board-recognized national nursing accreditation site visit reports include results of findings, pass rates, and other pertinent information. </w:t>
            </w:r>
          </w:p>
          <w:p w14:paraId="317D7FA5" w14:textId="77777777" w:rsidR="00FC2487" w:rsidRPr="008306D4" w:rsidRDefault="00FC2487" w:rsidP="00C95227">
            <w:pPr>
              <w:rPr>
                <w:rFonts w:ascii="Arial Narrow" w:hAnsi="Arial Narrow" w:cs="Times New Roman"/>
              </w:rPr>
            </w:pPr>
          </w:p>
          <w:p w14:paraId="02BA2DC0" w14:textId="471FFEC4" w:rsidR="00FC2487" w:rsidRPr="008306D4" w:rsidRDefault="00FC2487" w:rsidP="00C95227">
            <w:pPr>
              <w:rPr>
                <w:rFonts w:ascii="Arial Narrow" w:hAnsi="Arial Narrow" w:cs="Times New Roman"/>
              </w:rPr>
            </w:pPr>
            <w:r w:rsidRPr="008306D4">
              <w:rPr>
                <w:rFonts w:ascii="Arial Narrow" w:hAnsi="Arial Narrow" w:cs="Times New Roman"/>
              </w:rPr>
              <w:t xml:space="preserve">The nursing education program shall submit copies of accreditation related correspondence </w:t>
            </w:r>
            <w:r w:rsidRPr="008306D4">
              <w:rPr>
                <w:rFonts w:ascii="Arial Narrow" w:hAnsi="Arial Narrow"/>
              </w:rPr>
              <w:t>from the national nursing accrediting agency within 30 days of receipt.</w:t>
            </w:r>
          </w:p>
        </w:tc>
        <w:tc>
          <w:tcPr>
            <w:tcW w:w="5670" w:type="dxa"/>
            <w:tcMar>
              <w:top w:w="58" w:type="dxa"/>
              <w:left w:w="58" w:type="dxa"/>
              <w:bottom w:w="58" w:type="dxa"/>
              <w:right w:w="58" w:type="dxa"/>
            </w:tcMar>
          </w:tcPr>
          <w:p w14:paraId="502501E0" w14:textId="77777777" w:rsidR="00FC2487" w:rsidRPr="008306D4" w:rsidRDefault="00FC2487" w:rsidP="00C95227">
            <w:pPr>
              <w:rPr>
                <w:rFonts w:ascii="Arial Narrow" w:hAnsi="Arial Narrow"/>
              </w:rPr>
            </w:pPr>
          </w:p>
        </w:tc>
      </w:tr>
      <w:tr w:rsidR="00FC2487" w:rsidRPr="008306D4" w14:paraId="2172294E" w14:textId="77777777" w:rsidTr="008B76BF">
        <w:trPr>
          <w:trHeight w:val="2452"/>
        </w:trPr>
        <w:tc>
          <w:tcPr>
            <w:tcW w:w="3505" w:type="dxa"/>
            <w:tcMar>
              <w:top w:w="58" w:type="dxa"/>
              <w:left w:w="58" w:type="dxa"/>
              <w:bottom w:w="58" w:type="dxa"/>
              <w:right w:w="58" w:type="dxa"/>
            </w:tcMar>
          </w:tcPr>
          <w:p w14:paraId="7FAF7EC4" w14:textId="67F2E6D8" w:rsidR="00FC2487" w:rsidRPr="008306D4" w:rsidRDefault="00FC2487" w:rsidP="009E6BBD">
            <w:pPr>
              <w:autoSpaceDE w:val="0"/>
              <w:autoSpaceDN w:val="0"/>
              <w:adjustRightInd w:val="0"/>
              <w:rPr>
                <w:rFonts w:ascii="Arial Narrow" w:hAnsi="Arial Narrow" w:cs="Times New Roman"/>
                <w:color w:val="000000"/>
              </w:rPr>
            </w:pPr>
            <w:r w:rsidRPr="008306D4">
              <w:rPr>
                <w:rFonts w:ascii="Arial Narrow" w:hAnsi="Arial Narrow" w:cs="Times New Roman"/>
                <w:bCs/>
              </w:rPr>
              <w:t>610-X-3-.03(7)</w:t>
            </w:r>
            <w:r w:rsidRPr="008306D4">
              <w:rPr>
                <w:rFonts w:ascii="Arial Narrow" w:hAnsi="Arial Narrow" w:cs="Times New Roman"/>
                <w:color w:val="000000"/>
              </w:rPr>
              <w:t>(d) Other sources of evidence regarding achievement of program outcomes, including, but not limited to:</w:t>
            </w:r>
          </w:p>
          <w:p w14:paraId="2B8C62AA" w14:textId="77777777" w:rsidR="00F33734" w:rsidRPr="008306D4" w:rsidRDefault="00F33734" w:rsidP="00C95227">
            <w:pPr>
              <w:rPr>
                <w:rFonts w:ascii="Arial Narrow" w:hAnsi="Arial Narrow" w:cs="Times New Roman"/>
                <w:color w:val="000000"/>
              </w:rPr>
            </w:pPr>
          </w:p>
          <w:p w14:paraId="11D85170" w14:textId="68A6F022" w:rsidR="00FC2487" w:rsidRPr="008306D4" w:rsidRDefault="00FC2487" w:rsidP="00C95227">
            <w:pPr>
              <w:autoSpaceDE w:val="0"/>
              <w:autoSpaceDN w:val="0"/>
              <w:adjustRightInd w:val="0"/>
              <w:rPr>
                <w:rFonts w:ascii="Arial Narrow" w:hAnsi="Arial Narrow" w:cs="Times New Roman"/>
                <w:b/>
                <w:bCs/>
              </w:rPr>
            </w:pPr>
            <w:r w:rsidRPr="008306D4">
              <w:rPr>
                <w:rFonts w:ascii="Arial Narrow" w:hAnsi="Arial Narrow" w:cs="Times New Roman"/>
                <w:color w:val="000000"/>
              </w:rPr>
              <w:t xml:space="preserve">4. </w:t>
            </w:r>
            <w:r w:rsidRPr="008306D4">
              <w:rPr>
                <w:rFonts w:ascii="Arial Narrow" w:hAnsi="Arial Narrow"/>
              </w:rPr>
              <w:t xml:space="preserve">Degree of compliance with nursing program accrediting body requirements for national licensure examination pass </w:t>
            </w:r>
          </w:p>
          <w:p w14:paraId="0EF0693A" w14:textId="4A90BAA3" w:rsidR="00FC2487" w:rsidRPr="008306D4" w:rsidRDefault="00FC2487" w:rsidP="00583844">
            <w:pPr>
              <w:autoSpaceDE w:val="0"/>
              <w:autoSpaceDN w:val="0"/>
              <w:adjustRightInd w:val="0"/>
              <w:rPr>
                <w:rFonts w:ascii="Arial Narrow" w:hAnsi="Arial Narrow" w:cs="Times New Roman"/>
                <w:color w:val="000000"/>
              </w:rPr>
            </w:pPr>
            <w:r w:rsidRPr="008306D4">
              <w:rPr>
                <w:rFonts w:ascii="Arial Narrow" w:hAnsi="Arial Narrow"/>
              </w:rPr>
              <w:t>rates as calculated and determined by the nursing program accrediting body.</w:t>
            </w:r>
          </w:p>
        </w:tc>
        <w:tc>
          <w:tcPr>
            <w:tcW w:w="2610" w:type="dxa"/>
            <w:tcMar>
              <w:top w:w="58" w:type="dxa"/>
              <w:left w:w="58" w:type="dxa"/>
              <w:bottom w:w="58" w:type="dxa"/>
              <w:right w:w="58" w:type="dxa"/>
            </w:tcMar>
          </w:tcPr>
          <w:p w14:paraId="312B6D52" w14:textId="36194C4B" w:rsidR="00FC2487" w:rsidRPr="008306D4" w:rsidRDefault="00FC2487" w:rsidP="00C95227">
            <w:pPr>
              <w:rPr>
                <w:rFonts w:ascii="Arial Narrow" w:hAnsi="Arial Narrow" w:cs="Times New Roman"/>
              </w:rPr>
            </w:pPr>
            <w:r w:rsidRPr="008306D4">
              <w:rPr>
                <w:rFonts w:ascii="Arial Narrow" w:hAnsi="Arial Narrow" w:cs="Times New Roman"/>
              </w:rPr>
              <w:t xml:space="preserve">NCLEX pass rates </w:t>
            </w:r>
          </w:p>
          <w:p w14:paraId="03909E09" w14:textId="5E0B6901" w:rsidR="00FC2487" w:rsidRPr="008306D4" w:rsidRDefault="00FC2487" w:rsidP="00C95227">
            <w:pPr>
              <w:rPr>
                <w:rFonts w:ascii="Arial Narrow" w:hAnsi="Arial Narrow" w:cs="Times New Roman"/>
              </w:rPr>
            </w:pPr>
          </w:p>
          <w:p w14:paraId="1D5CF608" w14:textId="77777777" w:rsidR="008B76BF" w:rsidRPr="008306D4" w:rsidRDefault="008B76BF" w:rsidP="00C95227">
            <w:pPr>
              <w:rPr>
                <w:rFonts w:ascii="Arial Narrow" w:hAnsi="Arial Narrow" w:cs="Times New Roman"/>
              </w:rPr>
            </w:pPr>
          </w:p>
          <w:p w14:paraId="3AB60074" w14:textId="77777777" w:rsidR="008B76BF" w:rsidRPr="008306D4" w:rsidRDefault="008B76BF" w:rsidP="00C95227">
            <w:pPr>
              <w:rPr>
                <w:rFonts w:ascii="Arial Narrow" w:hAnsi="Arial Narrow" w:cs="Times New Roman"/>
              </w:rPr>
            </w:pPr>
          </w:p>
          <w:p w14:paraId="67129228" w14:textId="77777777" w:rsidR="008B76BF" w:rsidRPr="008306D4" w:rsidRDefault="008B76BF" w:rsidP="00C95227">
            <w:pPr>
              <w:rPr>
                <w:rFonts w:ascii="Arial Narrow" w:hAnsi="Arial Narrow" w:cs="Times New Roman"/>
              </w:rPr>
            </w:pPr>
          </w:p>
          <w:p w14:paraId="76C82BDE" w14:textId="733C3037" w:rsidR="00FC2487" w:rsidRPr="008306D4" w:rsidRDefault="00FC2487" w:rsidP="00C95227">
            <w:pPr>
              <w:rPr>
                <w:rFonts w:ascii="Arial Narrow" w:hAnsi="Arial Narrow" w:cs="Times New Roman"/>
              </w:rPr>
            </w:pPr>
            <w:r w:rsidRPr="008306D4">
              <w:rPr>
                <w:rFonts w:ascii="Arial Narrow" w:hAnsi="Arial Narrow" w:cs="Times New Roman"/>
              </w:rPr>
              <w:t>Licensure pass rate requirements stipulated by the nursing accrediting body</w:t>
            </w:r>
          </w:p>
          <w:p w14:paraId="5213C2FB" w14:textId="5B2C07A6" w:rsidR="00FC2487" w:rsidRPr="008306D4" w:rsidRDefault="00FC2487" w:rsidP="00C95227">
            <w:pPr>
              <w:rPr>
                <w:rFonts w:ascii="Arial Narrow" w:hAnsi="Arial Narrow" w:cs="Times New Roman"/>
              </w:rPr>
            </w:pPr>
          </w:p>
          <w:p w14:paraId="4F587D50" w14:textId="77777777" w:rsidR="00FC2487" w:rsidRPr="008306D4" w:rsidRDefault="00FC2487" w:rsidP="00C95227">
            <w:pPr>
              <w:rPr>
                <w:rFonts w:ascii="Arial Narrow" w:hAnsi="Arial Narrow" w:cs="Times New Roman"/>
              </w:rPr>
            </w:pPr>
          </w:p>
        </w:tc>
        <w:tc>
          <w:tcPr>
            <w:tcW w:w="2700" w:type="dxa"/>
            <w:tcMar>
              <w:top w:w="58" w:type="dxa"/>
              <w:left w:w="58" w:type="dxa"/>
              <w:bottom w:w="58" w:type="dxa"/>
              <w:right w:w="58" w:type="dxa"/>
            </w:tcMar>
          </w:tcPr>
          <w:p w14:paraId="46D129BF" w14:textId="57D416F1" w:rsidR="00FC2487" w:rsidRPr="008306D4" w:rsidRDefault="00FC2487" w:rsidP="00C95227">
            <w:pPr>
              <w:rPr>
                <w:rFonts w:ascii="Arial Narrow" w:hAnsi="Arial Narrow" w:cs="Times New Roman"/>
              </w:rPr>
            </w:pPr>
            <w:r w:rsidRPr="008306D4">
              <w:rPr>
                <w:rFonts w:ascii="Arial Narrow" w:hAnsi="Arial Narrow" w:cs="Times New Roman"/>
              </w:rPr>
              <w:t>The nursing education program’s licensure pass rates are in compliance with the licensure pass rate requirements stipulated by the nursing accrediting body.</w:t>
            </w:r>
          </w:p>
          <w:p w14:paraId="0829622B" w14:textId="613B5861" w:rsidR="00FC2487" w:rsidRPr="008306D4" w:rsidRDefault="00FC2487" w:rsidP="00C95227">
            <w:pPr>
              <w:rPr>
                <w:rFonts w:ascii="Arial Narrow" w:hAnsi="Arial Narrow" w:cs="Times New Roman"/>
              </w:rPr>
            </w:pPr>
          </w:p>
          <w:p w14:paraId="36A7CC5C" w14:textId="77777777" w:rsidR="00FC2487" w:rsidRPr="008306D4" w:rsidRDefault="00FC2487" w:rsidP="00C95227">
            <w:pPr>
              <w:rPr>
                <w:rFonts w:ascii="Arial Narrow" w:hAnsi="Arial Narrow" w:cs="Times New Roman"/>
              </w:rPr>
            </w:pPr>
          </w:p>
        </w:tc>
        <w:tc>
          <w:tcPr>
            <w:tcW w:w="5670" w:type="dxa"/>
            <w:tcMar>
              <w:top w:w="58" w:type="dxa"/>
              <w:left w:w="58" w:type="dxa"/>
              <w:bottom w:w="58" w:type="dxa"/>
              <w:right w:w="58" w:type="dxa"/>
            </w:tcMar>
          </w:tcPr>
          <w:p w14:paraId="683CC17A" w14:textId="77777777" w:rsidR="00FC2487" w:rsidRPr="008306D4" w:rsidRDefault="00FC2487" w:rsidP="00C95227">
            <w:pPr>
              <w:spacing w:line="276" w:lineRule="auto"/>
              <w:rPr>
                <w:rFonts w:ascii="Arial Narrow" w:eastAsia="Calibri" w:hAnsi="Arial Narrow" w:cs="Times New Roman"/>
              </w:rPr>
            </w:pPr>
          </w:p>
          <w:p w14:paraId="4E86B8F3" w14:textId="2F798354" w:rsidR="00FC2487" w:rsidRPr="008306D4" w:rsidRDefault="00FC2487" w:rsidP="00C95227">
            <w:pPr>
              <w:rPr>
                <w:rFonts w:ascii="Arial Narrow" w:hAnsi="Arial Narrow"/>
                <w:color w:val="C45911" w:themeColor="accent2" w:themeShade="BF"/>
              </w:rPr>
            </w:pPr>
          </w:p>
        </w:tc>
      </w:tr>
      <w:tr w:rsidR="00FC2487" w:rsidRPr="008306D4" w14:paraId="6DBBF0B7" w14:textId="77777777" w:rsidTr="00906A9A">
        <w:tc>
          <w:tcPr>
            <w:tcW w:w="3505" w:type="dxa"/>
            <w:tcMar>
              <w:top w:w="58" w:type="dxa"/>
              <w:left w:w="58" w:type="dxa"/>
              <w:bottom w:w="58" w:type="dxa"/>
              <w:right w:w="58" w:type="dxa"/>
            </w:tcMar>
          </w:tcPr>
          <w:p w14:paraId="6E22DB87" w14:textId="173B6AB2" w:rsidR="00FC2487" w:rsidRPr="008306D4" w:rsidRDefault="00FC2487" w:rsidP="009E6BBD">
            <w:pPr>
              <w:autoSpaceDE w:val="0"/>
              <w:autoSpaceDN w:val="0"/>
              <w:adjustRightInd w:val="0"/>
              <w:rPr>
                <w:rFonts w:ascii="Arial Narrow" w:hAnsi="Arial Narrow" w:cs="Times New Roman"/>
                <w:color w:val="000000"/>
              </w:rPr>
            </w:pPr>
            <w:r w:rsidRPr="008306D4">
              <w:rPr>
                <w:rFonts w:ascii="Arial Narrow" w:hAnsi="Arial Narrow" w:cs="Times New Roman"/>
                <w:bCs/>
              </w:rPr>
              <w:t>610-X-3-.03(7)</w:t>
            </w:r>
            <w:r w:rsidRPr="008306D4">
              <w:rPr>
                <w:rFonts w:ascii="Arial Narrow" w:hAnsi="Arial Narrow" w:cs="Times New Roman"/>
                <w:color w:val="000000"/>
              </w:rPr>
              <w:t>(d) Other sources of evidence regarding achievement of program outcomes, including, but not limited to:</w:t>
            </w:r>
          </w:p>
          <w:p w14:paraId="226751DD" w14:textId="77777777" w:rsidR="00FC2487" w:rsidRPr="008306D4" w:rsidRDefault="00FC2487" w:rsidP="00C95227">
            <w:pPr>
              <w:rPr>
                <w:rFonts w:ascii="Arial Narrow" w:hAnsi="Arial Narrow" w:cs="Times New Roman"/>
                <w:color w:val="000000"/>
              </w:rPr>
            </w:pPr>
          </w:p>
          <w:p w14:paraId="475C8D23" w14:textId="4248CB5E" w:rsidR="00FC2487" w:rsidRPr="008306D4" w:rsidRDefault="00FC2487" w:rsidP="00F33734">
            <w:pPr>
              <w:rPr>
                <w:rFonts w:ascii="Arial Narrow" w:hAnsi="Arial Narrow" w:cs="Times New Roman"/>
                <w:color w:val="000000"/>
              </w:rPr>
            </w:pPr>
            <w:r w:rsidRPr="008306D4">
              <w:rPr>
                <w:rFonts w:ascii="Arial Narrow" w:hAnsi="Arial Narrow" w:cs="Times New Roman"/>
                <w:color w:val="000000"/>
              </w:rPr>
              <w:lastRenderedPageBreak/>
              <w:t>7. Program complaints/ grievance review and resolution.</w:t>
            </w:r>
          </w:p>
        </w:tc>
        <w:tc>
          <w:tcPr>
            <w:tcW w:w="2610" w:type="dxa"/>
            <w:tcMar>
              <w:top w:w="58" w:type="dxa"/>
              <w:left w:w="58" w:type="dxa"/>
              <w:bottom w:w="58" w:type="dxa"/>
              <w:right w:w="58" w:type="dxa"/>
            </w:tcMar>
          </w:tcPr>
          <w:p w14:paraId="31E86527" w14:textId="77777777" w:rsidR="00FC2487" w:rsidRPr="008306D4" w:rsidRDefault="00FC2487" w:rsidP="00C95227">
            <w:pPr>
              <w:rPr>
                <w:rFonts w:ascii="Arial Narrow" w:hAnsi="Arial Narrow" w:cs="Times New Roman"/>
              </w:rPr>
            </w:pPr>
            <w:r w:rsidRPr="008306D4">
              <w:rPr>
                <w:rFonts w:ascii="Arial Narrow" w:hAnsi="Arial Narrow" w:cs="Times New Roman"/>
              </w:rPr>
              <w:lastRenderedPageBreak/>
              <w:t>ABN records</w:t>
            </w:r>
          </w:p>
          <w:p w14:paraId="3B7D4F60" w14:textId="77777777" w:rsidR="00FC2487" w:rsidRPr="008306D4" w:rsidRDefault="00FC2487" w:rsidP="00C95227">
            <w:pPr>
              <w:rPr>
                <w:rFonts w:ascii="Arial Narrow" w:hAnsi="Arial Narrow" w:cs="Times New Roman"/>
              </w:rPr>
            </w:pPr>
          </w:p>
          <w:p w14:paraId="515AF748" w14:textId="7A13C7C0" w:rsidR="00FC2487" w:rsidRPr="008306D4" w:rsidRDefault="00FC2487" w:rsidP="00C95227">
            <w:pPr>
              <w:rPr>
                <w:rFonts w:ascii="Arial Narrow" w:hAnsi="Arial Narrow" w:cs="Times New Roman"/>
              </w:rPr>
            </w:pPr>
            <w:r w:rsidRPr="008306D4">
              <w:rPr>
                <w:rFonts w:ascii="Arial Narrow" w:hAnsi="Arial Narrow" w:cs="Times New Roman"/>
              </w:rPr>
              <w:t>Log of student grievances and resolution for last 2 years</w:t>
            </w:r>
          </w:p>
        </w:tc>
        <w:tc>
          <w:tcPr>
            <w:tcW w:w="2700" w:type="dxa"/>
            <w:tcMar>
              <w:top w:w="58" w:type="dxa"/>
              <w:left w:w="58" w:type="dxa"/>
              <w:bottom w:w="58" w:type="dxa"/>
              <w:right w:w="58" w:type="dxa"/>
            </w:tcMar>
          </w:tcPr>
          <w:p w14:paraId="29CD6418" w14:textId="1A81E1BC" w:rsidR="00FC2487" w:rsidRPr="008306D4" w:rsidRDefault="00FC2487" w:rsidP="00C95227">
            <w:pPr>
              <w:rPr>
                <w:rFonts w:ascii="Arial Narrow" w:hAnsi="Arial Narrow" w:cs="Times New Roman"/>
              </w:rPr>
            </w:pPr>
            <w:r w:rsidRPr="008306D4">
              <w:rPr>
                <w:rFonts w:ascii="Arial Narrow" w:hAnsi="Arial Narrow" w:cs="Times New Roman"/>
              </w:rPr>
              <w:t>Student grievances are handled by the nursing education program and governing institution appropriately and in a timely fashion, according to institutional guidelines.</w:t>
            </w:r>
          </w:p>
        </w:tc>
        <w:tc>
          <w:tcPr>
            <w:tcW w:w="5670" w:type="dxa"/>
            <w:tcMar>
              <w:top w:w="58" w:type="dxa"/>
              <w:left w:w="58" w:type="dxa"/>
              <w:bottom w:w="58" w:type="dxa"/>
              <w:right w:w="58" w:type="dxa"/>
            </w:tcMar>
          </w:tcPr>
          <w:p w14:paraId="6C50AAF9" w14:textId="77777777" w:rsidR="00FC2487" w:rsidRPr="008306D4" w:rsidRDefault="00FC2487" w:rsidP="00C95227">
            <w:pPr>
              <w:autoSpaceDE w:val="0"/>
              <w:autoSpaceDN w:val="0"/>
              <w:adjustRightInd w:val="0"/>
              <w:rPr>
                <w:rFonts w:ascii="Arial Narrow" w:hAnsi="Arial Narrow"/>
                <w:color w:val="7030A0"/>
              </w:rPr>
            </w:pPr>
          </w:p>
        </w:tc>
      </w:tr>
      <w:tr w:rsidR="00FC2487" w:rsidRPr="008306D4" w14:paraId="019ACB6F" w14:textId="77777777" w:rsidTr="00906A9A">
        <w:tc>
          <w:tcPr>
            <w:tcW w:w="3505" w:type="dxa"/>
            <w:shd w:val="clear" w:color="auto" w:fill="E7E6E6" w:themeFill="background2"/>
            <w:tcMar>
              <w:top w:w="58" w:type="dxa"/>
              <w:left w:w="58" w:type="dxa"/>
              <w:bottom w:w="58" w:type="dxa"/>
              <w:right w:w="58" w:type="dxa"/>
            </w:tcMar>
          </w:tcPr>
          <w:p w14:paraId="200E6012" w14:textId="41A1CA1A" w:rsidR="00FC2487" w:rsidRPr="008306D4" w:rsidRDefault="001C5CD5" w:rsidP="00C95227">
            <w:pPr>
              <w:widowControl w:val="0"/>
              <w:tabs>
                <w:tab w:val="left" w:pos="2279"/>
                <w:tab w:val="left" w:pos="2280"/>
              </w:tabs>
              <w:autoSpaceDE w:val="0"/>
              <w:autoSpaceDN w:val="0"/>
              <w:spacing w:line="272" w:lineRule="exact"/>
              <w:rPr>
                <w:rFonts w:ascii="Arial Narrow" w:hAnsi="Arial Narrow" w:cs="Times New Roman"/>
                <w:color w:val="000000"/>
              </w:rPr>
            </w:pPr>
            <w:r w:rsidRPr="008306D4">
              <w:rPr>
                <w:rFonts w:ascii="Arial Narrow" w:hAnsi="Arial Narrow" w:cs="Times New Roman"/>
                <w:bCs/>
              </w:rPr>
              <w:t>610-X-3-.03 (</w:t>
            </w:r>
            <w:r w:rsidR="00FC2487" w:rsidRPr="008306D4">
              <w:rPr>
                <w:rFonts w:ascii="Arial Narrow" w:hAnsi="Arial Narrow"/>
              </w:rPr>
              <w:t>9</w:t>
            </w:r>
            <w:r w:rsidRPr="008306D4">
              <w:rPr>
                <w:rFonts w:ascii="Arial Narrow" w:hAnsi="Arial Narrow"/>
              </w:rPr>
              <w:t>)</w:t>
            </w:r>
            <w:r w:rsidR="00FC2487" w:rsidRPr="008306D4">
              <w:rPr>
                <w:rFonts w:ascii="Arial Narrow" w:hAnsi="Arial Narrow"/>
              </w:rPr>
              <w:t xml:space="preserve">. Continuing approval will be granted upon the Board’s verification that the program is in compliance with the Board’s nursing education administrative rules in Chapter 610-X-3. </w:t>
            </w:r>
          </w:p>
        </w:tc>
        <w:tc>
          <w:tcPr>
            <w:tcW w:w="2610" w:type="dxa"/>
            <w:shd w:val="clear" w:color="auto" w:fill="E7E6E6" w:themeFill="background2"/>
            <w:tcMar>
              <w:top w:w="58" w:type="dxa"/>
              <w:left w:w="58" w:type="dxa"/>
              <w:bottom w:w="58" w:type="dxa"/>
              <w:right w:w="58" w:type="dxa"/>
            </w:tcMar>
          </w:tcPr>
          <w:p w14:paraId="2434739F" w14:textId="7DAEA578" w:rsidR="00FC2487" w:rsidRPr="008306D4" w:rsidRDefault="00FC2487" w:rsidP="00C95227">
            <w:pPr>
              <w:rPr>
                <w:rFonts w:ascii="Arial Narrow" w:hAnsi="Arial Narrow" w:cs="Times New Roman"/>
                <w:color w:val="000000"/>
              </w:rPr>
            </w:pPr>
          </w:p>
        </w:tc>
        <w:tc>
          <w:tcPr>
            <w:tcW w:w="2700" w:type="dxa"/>
            <w:shd w:val="clear" w:color="auto" w:fill="E7E6E6" w:themeFill="background2"/>
            <w:tcMar>
              <w:top w:w="58" w:type="dxa"/>
              <w:left w:w="58" w:type="dxa"/>
              <w:bottom w:w="58" w:type="dxa"/>
              <w:right w:w="58" w:type="dxa"/>
            </w:tcMar>
          </w:tcPr>
          <w:p w14:paraId="0B446E4F" w14:textId="1EF66431" w:rsidR="00FC2487" w:rsidRPr="008306D4" w:rsidRDefault="00FC2487" w:rsidP="00C95227">
            <w:pPr>
              <w:rPr>
                <w:rFonts w:ascii="Arial Narrow" w:hAnsi="Arial Narrow" w:cs="Times New Roman"/>
              </w:rPr>
            </w:pPr>
            <w:r w:rsidRPr="008306D4">
              <w:rPr>
                <w:rFonts w:ascii="Arial Narrow" w:hAnsi="Arial Narrow" w:cs="Times New Roman"/>
              </w:rPr>
              <w:t>The nursing education program will be in compliance with the ABN nursing education administrative rules.</w:t>
            </w:r>
          </w:p>
        </w:tc>
        <w:tc>
          <w:tcPr>
            <w:tcW w:w="5670" w:type="dxa"/>
            <w:shd w:val="clear" w:color="auto" w:fill="E7E6E6" w:themeFill="background2"/>
            <w:tcMar>
              <w:top w:w="58" w:type="dxa"/>
              <w:left w:w="58" w:type="dxa"/>
              <w:bottom w:w="58" w:type="dxa"/>
              <w:right w:w="58" w:type="dxa"/>
            </w:tcMar>
          </w:tcPr>
          <w:p w14:paraId="477F8193" w14:textId="77777777" w:rsidR="00FC2487" w:rsidRPr="008306D4" w:rsidRDefault="00FC2487" w:rsidP="00C95227">
            <w:pPr>
              <w:autoSpaceDE w:val="0"/>
              <w:autoSpaceDN w:val="0"/>
              <w:adjustRightInd w:val="0"/>
              <w:rPr>
                <w:rFonts w:ascii="Arial Narrow" w:hAnsi="Arial Narrow"/>
                <w:color w:val="7030A0"/>
              </w:rPr>
            </w:pPr>
          </w:p>
        </w:tc>
      </w:tr>
      <w:tr w:rsidR="001C5CD5" w:rsidRPr="008306D4" w14:paraId="5FF42858" w14:textId="77777777" w:rsidTr="007E3E92">
        <w:tc>
          <w:tcPr>
            <w:tcW w:w="14485" w:type="dxa"/>
            <w:gridSpan w:val="4"/>
            <w:shd w:val="clear" w:color="auto" w:fill="740000"/>
            <w:tcMar>
              <w:top w:w="58" w:type="dxa"/>
              <w:left w:w="58" w:type="dxa"/>
              <w:bottom w:w="58" w:type="dxa"/>
              <w:right w:w="58" w:type="dxa"/>
            </w:tcMar>
          </w:tcPr>
          <w:p w14:paraId="66C2F314" w14:textId="7B9175AC" w:rsidR="001C5CD5" w:rsidRPr="008306D4" w:rsidRDefault="001C5CD5" w:rsidP="00C95227">
            <w:pPr>
              <w:autoSpaceDE w:val="0"/>
              <w:autoSpaceDN w:val="0"/>
              <w:adjustRightInd w:val="0"/>
              <w:rPr>
                <w:rFonts w:ascii="Arial Narrow" w:hAnsi="Arial Narrow"/>
                <w:b/>
                <w:bCs/>
                <w:highlight w:val="yellow"/>
              </w:rPr>
            </w:pPr>
            <w:r w:rsidRPr="008306D4">
              <w:rPr>
                <w:rFonts w:ascii="Arial Narrow" w:hAnsi="Arial Narrow"/>
                <w:b/>
                <w:bCs/>
              </w:rPr>
              <w:t>Additional Requirements for Advanced Practice Nursing Education Programs</w:t>
            </w:r>
          </w:p>
        </w:tc>
      </w:tr>
      <w:tr w:rsidR="00FC2487" w:rsidRPr="008306D4" w14:paraId="53F95656" w14:textId="77777777" w:rsidTr="00906A9A">
        <w:tc>
          <w:tcPr>
            <w:tcW w:w="3505" w:type="dxa"/>
            <w:tcMar>
              <w:top w:w="58" w:type="dxa"/>
              <w:left w:w="58" w:type="dxa"/>
              <w:bottom w:w="58" w:type="dxa"/>
              <w:right w:w="58" w:type="dxa"/>
            </w:tcMar>
          </w:tcPr>
          <w:p w14:paraId="5CF07E2A" w14:textId="694F4956" w:rsidR="008B76BF" w:rsidRPr="008306D4" w:rsidRDefault="00FC2487" w:rsidP="00C95227">
            <w:pPr>
              <w:rPr>
                <w:rFonts w:ascii="Arial Narrow" w:hAnsi="Arial Narrow"/>
                <w:color w:val="000000" w:themeColor="text1"/>
              </w:rPr>
            </w:pPr>
            <w:r w:rsidRPr="008306D4">
              <w:rPr>
                <w:rFonts w:ascii="Arial Narrow" w:hAnsi="Arial Narrow"/>
                <w:color w:val="000000" w:themeColor="text1"/>
              </w:rPr>
              <w:t xml:space="preserve">610-X-3-.05(1) Alabama advanced practice nursing education programs in operation prior to December 31, 2020, are considered in approved status. Advanced practice nursing education programs established in Alabama on or after January 1, 2021, shall obtain Board approval prior to implementation. </w:t>
            </w:r>
          </w:p>
        </w:tc>
        <w:tc>
          <w:tcPr>
            <w:tcW w:w="2610" w:type="dxa"/>
            <w:tcMar>
              <w:top w:w="58" w:type="dxa"/>
              <w:left w:w="58" w:type="dxa"/>
              <w:bottom w:w="58" w:type="dxa"/>
              <w:right w:w="58" w:type="dxa"/>
            </w:tcMar>
          </w:tcPr>
          <w:p w14:paraId="50FCE883" w14:textId="43F6FBD2" w:rsidR="00FC2487" w:rsidRPr="008306D4" w:rsidRDefault="00FC2487" w:rsidP="00C95227">
            <w:pPr>
              <w:rPr>
                <w:rFonts w:ascii="Arial Narrow" w:hAnsi="Arial Narrow" w:cs="Times New Roman"/>
                <w:color w:val="000000"/>
              </w:rPr>
            </w:pPr>
            <w:r w:rsidRPr="008306D4">
              <w:rPr>
                <w:rFonts w:ascii="Arial Narrow" w:hAnsi="Arial Narrow" w:cs="Times New Roman"/>
                <w:color w:val="000000"/>
              </w:rPr>
              <w:t>Alabama Board of Nursing correspondence</w:t>
            </w:r>
          </w:p>
        </w:tc>
        <w:tc>
          <w:tcPr>
            <w:tcW w:w="2700" w:type="dxa"/>
            <w:tcMar>
              <w:top w:w="58" w:type="dxa"/>
              <w:left w:w="58" w:type="dxa"/>
              <w:bottom w:w="58" w:type="dxa"/>
              <w:right w:w="58" w:type="dxa"/>
            </w:tcMar>
          </w:tcPr>
          <w:p w14:paraId="1170C262" w14:textId="77777777" w:rsidR="00FC2487" w:rsidRPr="008306D4" w:rsidRDefault="00FC2487" w:rsidP="00C95227">
            <w:pPr>
              <w:rPr>
                <w:rFonts w:ascii="Arial Narrow" w:hAnsi="Arial Narrow" w:cs="Times New Roman"/>
              </w:rPr>
            </w:pPr>
            <w:r w:rsidRPr="008306D4">
              <w:rPr>
                <w:rFonts w:ascii="Arial Narrow" w:hAnsi="Arial Narrow" w:cs="Times New Roman"/>
              </w:rPr>
              <w:t>Advanced practice nursing education programs in Alabama are Board approved prior to implementation of the program.</w:t>
            </w:r>
          </w:p>
        </w:tc>
        <w:tc>
          <w:tcPr>
            <w:tcW w:w="5670" w:type="dxa"/>
            <w:tcMar>
              <w:top w:w="58" w:type="dxa"/>
              <w:left w:w="58" w:type="dxa"/>
              <w:bottom w:w="58" w:type="dxa"/>
              <w:right w:w="58" w:type="dxa"/>
            </w:tcMar>
          </w:tcPr>
          <w:p w14:paraId="538C99E9" w14:textId="77777777" w:rsidR="00FC2487" w:rsidRPr="008306D4" w:rsidRDefault="00FC2487" w:rsidP="00C95227">
            <w:pPr>
              <w:autoSpaceDE w:val="0"/>
              <w:autoSpaceDN w:val="0"/>
              <w:adjustRightInd w:val="0"/>
              <w:rPr>
                <w:rFonts w:ascii="Arial Narrow" w:hAnsi="Arial Narrow"/>
                <w:color w:val="7030A0"/>
                <w:highlight w:val="yellow"/>
              </w:rPr>
            </w:pPr>
          </w:p>
        </w:tc>
      </w:tr>
      <w:tr w:rsidR="00FC2487" w:rsidRPr="008306D4" w14:paraId="22E4FF57" w14:textId="77777777" w:rsidTr="00906A9A">
        <w:tc>
          <w:tcPr>
            <w:tcW w:w="3505" w:type="dxa"/>
            <w:tcMar>
              <w:top w:w="58" w:type="dxa"/>
              <w:left w:w="58" w:type="dxa"/>
              <w:bottom w:w="58" w:type="dxa"/>
              <w:right w:w="58" w:type="dxa"/>
            </w:tcMar>
          </w:tcPr>
          <w:p w14:paraId="73A2FBD3" w14:textId="2D0D920C" w:rsidR="00FC2487" w:rsidRPr="008306D4" w:rsidRDefault="00FC2487" w:rsidP="00C95227">
            <w:pPr>
              <w:rPr>
                <w:rFonts w:ascii="Arial Narrow" w:hAnsi="Arial Narrow"/>
                <w:color w:val="000000" w:themeColor="text1"/>
              </w:rPr>
            </w:pPr>
            <w:r w:rsidRPr="008306D4">
              <w:rPr>
                <w:rFonts w:ascii="Arial Narrow" w:hAnsi="Arial Narrow"/>
                <w:color w:val="000000" w:themeColor="text1"/>
              </w:rPr>
              <w:t>610-X-3-.05(2) The nursing education program shall ensure that clinical agencies, preceptors, planning, implementation, and evaluation of clinical experiences are provided for and/or available to students.</w:t>
            </w:r>
          </w:p>
        </w:tc>
        <w:tc>
          <w:tcPr>
            <w:tcW w:w="2610" w:type="dxa"/>
            <w:tcMar>
              <w:top w:w="58" w:type="dxa"/>
              <w:left w:w="58" w:type="dxa"/>
              <w:bottom w:w="58" w:type="dxa"/>
              <w:right w:w="58" w:type="dxa"/>
            </w:tcMar>
          </w:tcPr>
          <w:p w14:paraId="7903EB95" w14:textId="77777777" w:rsidR="00FC2487" w:rsidRPr="008306D4" w:rsidRDefault="00FC2487" w:rsidP="00C95227">
            <w:pPr>
              <w:rPr>
                <w:rFonts w:ascii="Arial Narrow" w:hAnsi="Arial Narrow" w:cs="Times New Roman"/>
                <w:color w:val="000000"/>
              </w:rPr>
            </w:pPr>
            <w:r w:rsidRPr="008306D4">
              <w:rPr>
                <w:rFonts w:ascii="Arial Narrow" w:hAnsi="Arial Narrow" w:cs="Times New Roman"/>
                <w:color w:val="000000"/>
              </w:rPr>
              <w:t>Nursing course materials</w:t>
            </w:r>
          </w:p>
          <w:p w14:paraId="2671A279" w14:textId="77777777" w:rsidR="00FC2487" w:rsidRPr="008306D4" w:rsidRDefault="00FC2487" w:rsidP="00C95227">
            <w:pPr>
              <w:rPr>
                <w:rFonts w:ascii="Arial Narrow" w:hAnsi="Arial Narrow" w:cs="Times New Roman"/>
                <w:color w:val="000000"/>
              </w:rPr>
            </w:pPr>
          </w:p>
          <w:p w14:paraId="7072D2CC" w14:textId="77777777" w:rsidR="00FC2487" w:rsidRPr="008306D4" w:rsidRDefault="00FC2487" w:rsidP="00C95227">
            <w:pPr>
              <w:rPr>
                <w:rFonts w:ascii="Arial Narrow" w:hAnsi="Arial Narrow" w:cs="Times New Roman"/>
                <w:color w:val="000000"/>
              </w:rPr>
            </w:pPr>
            <w:r w:rsidRPr="008306D4">
              <w:rPr>
                <w:rFonts w:ascii="Arial Narrow" w:hAnsi="Arial Narrow" w:cs="Times New Roman"/>
                <w:color w:val="000000"/>
              </w:rPr>
              <w:t xml:space="preserve">Documentation of the provision of </w:t>
            </w:r>
          </w:p>
          <w:p w14:paraId="000DC9F5" w14:textId="77777777" w:rsidR="00FC2487" w:rsidRPr="008306D4" w:rsidRDefault="00FC2487" w:rsidP="005568CB">
            <w:pPr>
              <w:pStyle w:val="ListParagraph"/>
              <w:numPr>
                <w:ilvl w:val="0"/>
                <w:numId w:val="3"/>
              </w:numPr>
              <w:ind w:left="293" w:hanging="270"/>
              <w:rPr>
                <w:rFonts w:ascii="Arial Narrow" w:hAnsi="Arial Narrow" w:cs="Times New Roman"/>
                <w:color w:val="000000"/>
              </w:rPr>
            </w:pPr>
            <w:r w:rsidRPr="008306D4">
              <w:rPr>
                <w:rFonts w:ascii="Arial Narrow" w:hAnsi="Arial Narrow" w:cs="Times New Roman"/>
                <w:color w:val="000000"/>
              </w:rPr>
              <w:t>Clinical agencies availability</w:t>
            </w:r>
          </w:p>
          <w:p w14:paraId="2C097A92" w14:textId="77777777" w:rsidR="00FC2487" w:rsidRPr="008306D4" w:rsidRDefault="00FC2487" w:rsidP="005568CB">
            <w:pPr>
              <w:pStyle w:val="ListParagraph"/>
              <w:numPr>
                <w:ilvl w:val="0"/>
                <w:numId w:val="3"/>
              </w:numPr>
              <w:ind w:left="293" w:hanging="270"/>
              <w:rPr>
                <w:rFonts w:ascii="Arial Narrow" w:hAnsi="Arial Narrow" w:cs="Times New Roman"/>
                <w:color w:val="000000"/>
              </w:rPr>
            </w:pPr>
            <w:r w:rsidRPr="008306D4">
              <w:rPr>
                <w:rFonts w:ascii="Arial Narrow" w:hAnsi="Arial Narrow" w:cs="Times New Roman"/>
                <w:color w:val="000000"/>
              </w:rPr>
              <w:t>Preceptors</w:t>
            </w:r>
          </w:p>
          <w:p w14:paraId="350528E7" w14:textId="44CDB330" w:rsidR="00FC2487" w:rsidRPr="008306D4" w:rsidRDefault="00FC2487" w:rsidP="005568CB">
            <w:pPr>
              <w:pStyle w:val="ListParagraph"/>
              <w:numPr>
                <w:ilvl w:val="0"/>
                <w:numId w:val="3"/>
              </w:numPr>
              <w:ind w:left="293" w:hanging="270"/>
              <w:rPr>
                <w:rFonts w:ascii="Arial Narrow" w:hAnsi="Arial Narrow" w:cs="Times New Roman"/>
                <w:color w:val="000000"/>
              </w:rPr>
            </w:pPr>
            <w:r w:rsidRPr="008306D4">
              <w:rPr>
                <w:rFonts w:ascii="Arial Narrow" w:hAnsi="Arial Narrow" w:cs="Times New Roman"/>
                <w:color w:val="000000"/>
              </w:rPr>
              <w:t xml:space="preserve">Planning, </w:t>
            </w:r>
            <w:r w:rsidR="00880DE7" w:rsidRPr="008306D4">
              <w:rPr>
                <w:rFonts w:ascii="Arial Narrow" w:hAnsi="Arial Narrow" w:cs="Times New Roman"/>
                <w:color w:val="000000"/>
              </w:rPr>
              <w:t>implementation,</w:t>
            </w:r>
            <w:r w:rsidRPr="008306D4">
              <w:rPr>
                <w:rFonts w:ascii="Arial Narrow" w:hAnsi="Arial Narrow" w:cs="Times New Roman"/>
                <w:color w:val="000000"/>
              </w:rPr>
              <w:t xml:space="preserve"> and evaluation of clinical experiences </w:t>
            </w:r>
          </w:p>
        </w:tc>
        <w:tc>
          <w:tcPr>
            <w:tcW w:w="2700" w:type="dxa"/>
            <w:tcMar>
              <w:top w:w="58" w:type="dxa"/>
              <w:left w:w="58" w:type="dxa"/>
              <w:bottom w:w="58" w:type="dxa"/>
              <w:right w:w="58" w:type="dxa"/>
            </w:tcMar>
          </w:tcPr>
          <w:p w14:paraId="21FF077B" w14:textId="77777777" w:rsidR="00FC2487" w:rsidRPr="008306D4" w:rsidRDefault="00FC2487" w:rsidP="00C95227">
            <w:pPr>
              <w:rPr>
                <w:rFonts w:ascii="Arial Narrow" w:hAnsi="Arial Narrow" w:cs="Times New Roman"/>
              </w:rPr>
            </w:pPr>
            <w:r w:rsidRPr="008306D4">
              <w:rPr>
                <w:rFonts w:ascii="Arial Narrow" w:hAnsi="Arial Narrow"/>
                <w:color w:val="000000" w:themeColor="text1"/>
              </w:rPr>
              <w:t>The nursing education program ensures that clinical agencies, preceptors, planning, implementation, and evaluation of clinical experiences are provided for and/or available to students.</w:t>
            </w:r>
          </w:p>
        </w:tc>
        <w:tc>
          <w:tcPr>
            <w:tcW w:w="5670" w:type="dxa"/>
            <w:tcMar>
              <w:top w:w="58" w:type="dxa"/>
              <w:left w:w="58" w:type="dxa"/>
              <w:bottom w:w="58" w:type="dxa"/>
              <w:right w:w="58" w:type="dxa"/>
            </w:tcMar>
          </w:tcPr>
          <w:p w14:paraId="2F030BB6" w14:textId="77777777" w:rsidR="00FC2487" w:rsidRPr="008306D4" w:rsidRDefault="00FC2487" w:rsidP="00C95227">
            <w:pPr>
              <w:autoSpaceDE w:val="0"/>
              <w:autoSpaceDN w:val="0"/>
              <w:adjustRightInd w:val="0"/>
              <w:rPr>
                <w:rFonts w:ascii="Arial Narrow" w:hAnsi="Arial Narrow"/>
                <w:color w:val="7030A0"/>
                <w:highlight w:val="yellow"/>
              </w:rPr>
            </w:pPr>
          </w:p>
        </w:tc>
      </w:tr>
      <w:tr w:rsidR="00FC2487" w:rsidRPr="008306D4" w14:paraId="39AB7663" w14:textId="77777777" w:rsidTr="00906A9A">
        <w:tc>
          <w:tcPr>
            <w:tcW w:w="3505" w:type="dxa"/>
            <w:tcMar>
              <w:top w:w="58" w:type="dxa"/>
              <w:left w:w="58" w:type="dxa"/>
              <w:bottom w:w="58" w:type="dxa"/>
              <w:right w:w="58" w:type="dxa"/>
            </w:tcMar>
          </w:tcPr>
          <w:p w14:paraId="7D4D2E60" w14:textId="0ACD227F" w:rsidR="00FC2487" w:rsidRPr="008306D4" w:rsidRDefault="00FC2487" w:rsidP="00C95227">
            <w:pPr>
              <w:rPr>
                <w:rFonts w:ascii="Arial Narrow" w:hAnsi="Arial Narrow"/>
                <w:color w:val="000000" w:themeColor="text1"/>
              </w:rPr>
            </w:pPr>
            <w:r w:rsidRPr="008306D4">
              <w:rPr>
                <w:rFonts w:ascii="Arial Narrow" w:hAnsi="Arial Narrow"/>
                <w:color w:val="000000" w:themeColor="text1"/>
              </w:rPr>
              <w:t xml:space="preserve">610-X-3-.05(3) Students shall have content and supervised experiences in accordance with national accreditation, certification, and advanced practice nursing education requirements and standards for the advanced practice </w:t>
            </w:r>
            <w:r w:rsidRPr="008306D4">
              <w:rPr>
                <w:rFonts w:ascii="Arial Narrow" w:hAnsi="Arial Narrow"/>
                <w:color w:val="000000" w:themeColor="text1"/>
              </w:rPr>
              <w:lastRenderedPageBreak/>
              <w:t>registered nurse role and patient population.</w:t>
            </w:r>
          </w:p>
        </w:tc>
        <w:tc>
          <w:tcPr>
            <w:tcW w:w="2610" w:type="dxa"/>
            <w:tcMar>
              <w:top w:w="58" w:type="dxa"/>
              <w:left w:w="58" w:type="dxa"/>
              <w:bottom w:w="58" w:type="dxa"/>
              <w:right w:w="58" w:type="dxa"/>
            </w:tcMar>
          </w:tcPr>
          <w:p w14:paraId="30D42227" w14:textId="77777777" w:rsidR="00FC2487" w:rsidRPr="008306D4" w:rsidRDefault="00FC2487" w:rsidP="00C95227">
            <w:pPr>
              <w:rPr>
                <w:rFonts w:ascii="Arial Narrow" w:hAnsi="Arial Narrow" w:cs="Times New Roman"/>
                <w:color w:val="000000"/>
              </w:rPr>
            </w:pPr>
            <w:r w:rsidRPr="008306D4">
              <w:rPr>
                <w:rFonts w:ascii="Arial Narrow" w:hAnsi="Arial Narrow" w:cs="Times New Roman"/>
                <w:color w:val="000000"/>
              </w:rPr>
              <w:lastRenderedPageBreak/>
              <w:t>Nursing course materials</w:t>
            </w:r>
          </w:p>
          <w:p w14:paraId="552EFF0B" w14:textId="77777777" w:rsidR="00FC2487" w:rsidRPr="008306D4" w:rsidRDefault="00FC2487" w:rsidP="00C95227">
            <w:pPr>
              <w:rPr>
                <w:rFonts w:ascii="Arial Narrow" w:hAnsi="Arial Narrow" w:cs="Times New Roman"/>
                <w:color w:val="000000"/>
              </w:rPr>
            </w:pPr>
          </w:p>
          <w:p w14:paraId="50205F92" w14:textId="039BA9A1" w:rsidR="00FC2487" w:rsidRPr="008306D4" w:rsidRDefault="00FC2487" w:rsidP="00C95227">
            <w:pPr>
              <w:rPr>
                <w:rFonts w:ascii="Arial Narrow" w:hAnsi="Arial Narrow" w:cs="Times New Roman"/>
                <w:color w:val="000000"/>
              </w:rPr>
            </w:pPr>
            <w:r w:rsidRPr="008306D4">
              <w:rPr>
                <w:rFonts w:ascii="Arial Narrow" w:hAnsi="Arial Narrow" w:cs="Times New Roman"/>
                <w:color w:val="000000"/>
              </w:rPr>
              <w:t xml:space="preserve">Documentation of content and supervised experiences in accordance with national accreditation, certification, and advanced practice nursing </w:t>
            </w:r>
            <w:r w:rsidRPr="008306D4">
              <w:rPr>
                <w:rFonts w:ascii="Arial Narrow" w:hAnsi="Arial Narrow" w:cs="Times New Roman"/>
                <w:color w:val="000000"/>
              </w:rPr>
              <w:lastRenderedPageBreak/>
              <w:t>education requirements and standards for the advance practice registered nursing role and patient population.</w:t>
            </w:r>
          </w:p>
        </w:tc>
        <w:tc>
          <w:tcPr>
            <w:tcW w:w="2700" w:type="dxa"/>
            <w:tcMar>
              <w:top w:w="58" w:type="dxa"/>
              <w:left w:w="58" w:type="dxa"/>
              <w:bottom w:w="58" w:type="dxa"/>
              <w:right w:w="58" w:type="dxa"/>
            </w:tcMar>
          </w:tcPr>
          <w:p w14:paraId="04FF33EB" w14:textId="77777777" w:rsidR="00FC2487" w:rsidRPr="008306D4" w:rsidRDefault="00FC2487" w:rsidP="00C95227">
            <w:pPr>
              <w:rPr>
                <w:rFonts w:ascii="Arial Narrow" w:hAnsi="Arial Narrow" w:cs="Times New Roman"/>
              </w:rPr>
            </w:pPr>
            <w:r w:rsidRPr="008306D4">
              <w:rPr>
                <w:rFonts w:ascii="Arial Narrow" w:hAnsi="Arial Narrow"/>
                <w:color w:val="000000" w:themeColor="text1"/>
              </w:rPr>
              <w:lastRenderedPageBreak/>
              <w:t xml:space="preserve">Students have content and supervised experiences in accordance with national accreditation, certification, and advanced practice nursing education requirements and standards for the advanced </w:t>
            </w:r>
            <w:r w:rsidRPr="008306D4">
              <w:rPr>
                <w:rFonts w:ascii="Arial Narrow" w:hAnsi="Arial Narrow"/>
                <w:color w:val="000000" w:themeColor="text1"/>
              </w:rPr>
              <w:lastRenderedPageBreak/>
              <w:t>practice registered nurse role and patient population.</w:t>
            </w:r>
          </w:p>
        </w:tc>
        <w:tc>
          <w:tcPr>
            <w:tcW w:w="5670" w:type="dxa"/>
            <w:tcMar>
              <w:top w:w="58" w:type="dxa"/>
              <w:left w:w="58" w:type="dxa"/>
              <w:bottom w:w="58" w:type="dxa"/>
              <w:right w:w="58" w:type="dxa"/>
            </w:tcMar>
          </w:tcPr>
          <w:p w14:paraId="2D4E8E07" w14:textId="77777777" w:rsidR="00FC2487" w:rsidRPr="008306D4" w:rsidRDefault="00FC2487" w:rsidP="00C95227">
            <w:pPr>
              <w:autoSpaceDE w:val="0"/>
              <w:autoSpaceDN w:val="0"/>
              <w:adjustRightInd w:val="0"/>
              <w:rPr>
                <w:rFonts w:ascii="Arial Narrow" w:hAnsi="Arial Narrow"/>
                <w:color w:val="7030A0"/>
                <w:highlight w:val="yellow"/>
              </w:rPr>
            </w:pPr>
          </w:p>
        </w:tc>
      </w:tr>
      <w:tr w:rsidR="00FC2487" w:rsidRPr="008306D4" w14:paraId="39CC1A37" w14:textId="77777777" w:rsidTr="00906A9A">
        <w:tc>
          <w:tcPr>
            <w:tcW w:w="3505" w:type="dxa"/>
            <w:tcMar>
              <w:top w:w="58" w:type="dxa"/>
              <w:left w:w="58" w:type="dxa"/>
              <w:bottom w:w="58" w:type="dxa"/>
              <w:right w:w="58" w:type="dxa"/>
            </w:tcMar>
          </w:tcPr>
          <w:p w14:paraId="796A7890" w14:textId="630934E4" w:rsidR="00FC2487" w:rsidRPr="008306D4" w:rsidRDefault="00FC2487" w:rsidP="00C95227">
            <w:pPr>
              <w:rPr>
                <w:rFonts w:ascii="Arial Narrow" w:hAnsi="Arial Narrow"/>
                <w:color w:val="000000" w:themeColor="text1"/>
              </w:rPr>
            </w:pPr>
            <w:r w:rsidRPr="008306D4">
              <w:rPr>
                <w:rFonts w:ascii="Arial Narrow" w:hAnsi="Arial Narrow"/>
                <w:color w:val="000000" w:themeColor="text1"/>
              </w:rPr>
              <w:t xml:space="preserve">610-X-3-.05(4) Dual role and patient population foci: advanced practice registered nurse programs shall include and address content and clinical experiences for both roles and patient populations.  Students shall have documented clinical hours in accordance with certification agency requirements for each role and patient population. </w:t>
            </w:r>
          </w:p>
        </w:tc>
        <w:tc>
          <w:tcPr>
            <w:tcW w:w="2610" w:type="dxa"/>
            <w:tcMar>
              <w:top w:w="58" w:type="dxa"/>
              <w:left w:w="58" w:type="dxa"/>
              <w:bottom w:w="58" w:type="dxa"/>
              <w:right w:w="58" w:type="dxa"/>
            </w:tcMar>
          </w:tcPr>
          <w:p w14:paraId="0F5D1244" w14:textId="77777777" w:rsidR="00FC2487" w:rsidRPr="008306D4" w:rsidRDefault="00FC2487" w:rsidP="00C95227">
            <w:pPr>
              <w:rPr>
                <w:rFonts w:ascii="Arial Narrow" w:hAnsi="Arial Narrow" w:cs="Times New Roman"/>
                <w:color w:val="000000"/>
              </w:rPr>
            </w:pPr>
            <w:r w:rsidRPr="008306D4">
              <w:rPr>
                <w:rFonts w:ascii="Arial Narrow" w:hAnsi="Arial Narrow" w:cs="Times New Roman"/>
                <w:color w:val="000000"/>
              </w:rPr>
              <w:t>Nursing course materials</w:t>
            </w:r>
          </w:p>
          <w:p w14:paraId="00928363" w14:textId="77777777" w:rsidR="00FC2487" w:rsidRPr="008306D4" w:rsidRDefault="00FC2487" w:rsidP="00C95227">
            <w:pPr>
              <w:rPr>
                <w:rFonts w:ascii="Arial Narrow" w:hAnsi="Arial Narrow" w:cs="Times New Roman"/>
                <w:color w:val="000000"/>
              </w:rPr>
            </w:pPr>
          </w:p>
          <w:p w14:paraId="0FC727C9" w14:textId="77777777" w:rsidR="00FC2487" w:rsidRPr="008306D4" w:rsidRDefault="00FC2487" w:rsidP="00C95227">
            <w:pPr>
              <w:rPr>
                <w:rFonts w:ascii="Arial Narrow" w:hAnsi="Arial Narrow" w:cs="Times New Roman"/>
                <w:color w:val="000000"/>
              </w:rPr>
            </w:pPr>
            <w:r w:rsidRPr="008306D4">
              <w:rPr>
                <w:rFonts w:ascii="Arial Narrow" w:hAnsi="Arial Narrow" w:cs="Times New Roman"/>
                <w:color w:val="000000"/>
              </w:rPr>
              <w:t xml:space="preserve">Documentation of </w:t>
            </w:r>
          </w:p>
          <w:p w14:paraId="664E140C" w14:textId="57BAEFD4" w:rsidR="00FC2487" w:rsidRPr="008306D4" w:rsidRDefault="00FC2487" w:rsidP="005568CB">
            <w:pPr>
              <w:pStyle w:val="ListParagraph"/>
              <w:numPr>
                <w:ilvl w:val="0"/>
                <w:numId w:val="5"/>
              </w:numPr>
              <w:ind w:left="383" w:hanging="270"/>
              <w:rPr>
                <w:rFonts w:ascii="Arial Narrow" w:hAnsi="Arial Narrow"/>
                <w:color w:val="000000" w:themeColor="text1"/>
              </w:rPr>
            </w:pPr>
            <w:r w:rsidRPr="008306D4">
              <w:rPr>
                <w:rFonts w:ascii="Arial Narrow" w:hAnsi="Arial Narrow"/>
                <w:color w:val="000000" w:themeColor="text1"/>
              </w:rPr>
              <w:t>Content and clinical experiences for both roles and patient populations in dual role and patient population programs.</w:t>
            </w:r>
          </w:p>
          <w:p w14:paraId="5C640762" w14:textId="77777777" w:rsidR="00FC2487" w:rsidRPr="008306D4" w:rsidRDefault="00FC2487" w:rsidP="005568CB">
            <w:pPr>
              <w:pStyle w:val="ListParagraph"/>
              <w:numPr>
                <w:ilvl w:val="0"/>
                <w:numId w:val="4"/>
              </w:numPr>
              <w:ind w:left="383" w:hanging="270"/>
              <w:rPr>
                <w:rFonts w:ascii="Arial Narrow" w:hAnsi="Arial Narrow" w:cs="Times New Roman"/>
                <w:color w:val="000000"/>
              </w:rPr>
            </w:pPr>
            <w:r w:rsidRPr="008306D4">
              <w:rPr>
                <w:rFonts w:ascii="Arial Narrow" w:hAnsi="Arial Narrow"/>
                <w:color w:val="000000" w:themeColor="text1"/>
              </w:rPr>
              <w:t>Clinical hours in accordance with certification agency requirements for each role and patient population.</w:t>
            </w:r>
          </w:p>
        </w:tc>
        <w:tc>
          <w:tcPr>
            <w:tcW w:w="2700" w:type="dxa"/>
            <w:tcMar>
              <w:top w:w="58" w:type="dxa"/>
              <w:left w:w="58" w:type="dxa"/>
              <w:bottom w:w="58" w:type="dxa"/>
              <w:right w:w="58" w:type="dxa"/>
            </w:tcMar>
          </w:tcPr>
          <w:p w14:paraId="047C15DE" w14:textId="77777777" w:rsidR="00FC2487" w:rsidRPr="008306D4" w:rsidRDefault="00FC2487" w:rsidP="00C95227">
            <w:pPr>
              <w:rPr>
                <w:rFonts w:ascii="Arial Narrow" w:hAnsi="Arial Narrow"/>
                <w:color w:val="000000" w:themeColor="text1"/>
              </w:rPr>
            </w:pPr>
            <w:r w:rsidRPr="008306D4">
              <w:rPr>
                <w:rFonts w:ascii="Arial Narrow" w:hAnsi="Arial Narrow"/>
                <w:color w:val="000000" w:themeColor="text1"/>
              </w:rPr>
              <w:t>Advanced practice registered nurse programs with dual role and patient population foci include and address content and clinical experiences for both roles and patient populations.</w:t>
            </w:r>
          </w:p>
          <w:p w14:paraId="275FA244" w14:textId="77777777" w:rsidR="00FC2487" w:rsidRPr="008306D4" w:rsidRDefault="00FC2487" w:rsidP="00C95227">
            <w:pPr>
              <w:rPr>
                <w:rFonts w:ascii="Arial Narrow" w:hAnsi="Arial Narrow"/>
                <w:color w:val="000000" w:themeColor="text1"/>
              </w:rPr>
            </w:pPr>
          </w:p>
          <w:p w14:paraId="1AE0E286" w14:textId="77777777" w:rsidR="00FC2487" w:rsidRPr="008306D4" w:rsidRDefault="00FC2487" w:rsidP="00C95227">
            <w:pPr>
              <w:rPr>
                <w:rFonts w:ascii="Arial Narrow" w:hAnsi="Arial Narrow" w:cs="Times New Roman"/>
              </w:rPr>
            </w:pPr>
            <w:r w:rsidRPr="008306D4">
              <w:rPr>
                <w:rFonts w:ascii="Arial Narrow" w:hAnsi="Arial Narrow"/>
                <w:color w:val="000000" w:themeColor="text1"/>
              </w:rPr>
              <w:t>Students have documented clinical hours in accordance with certification agency requirements for each role and patient population.</w:t>
            </w:r>
          </w:p>
        </w:tc>
        <w:tc>
          <w:tcPr>
            <w:tcW w:w="5670" w:type="dxa"/>
            <w:tcMar>
              <w:top w:w="58" w:type="dxa"/>
              <w:left w:w="58" w:type="dxa"/>
              <w:bottom w:w="58" w:type="dxa"/>
              <w:right w:w="58" w:type="dxa"/>
            </w:tcMar>
          </w:tcPr>
          <w:p w14:paraId="18A2D4D8" w14:textId="77777777" w:rsidR="00FC2487" w:rsidRPr="008306D4" w:rsidRDefault="00FC2487" w:rsidP="00C95227">
            <w:pPr>
              <w:autoSpaceDE w:val="0"/>
              <w:autoSpaceDN w:val="0"/>
              <w:adjustRightInd w:val="0"/>
              <w:rPr>
                <w:rFonts w:ascii="Arial Narrow" w:hAnsi="Arial Narrow"/>
                <w:color w:val="7030A0"/>
                <w:highlight w:val="yellow"/>
              </w:rPr>
            </w:pPr>
          </w:p>
        </w:tc>
      </w:tr>
      <w:tr w:rsidR="00FC2487" w:rsidRPr="008306D4" w14:paraId="0A4BD273" w14:textId="77777777" w:rsidTr="00906A9A">
        <w:tc>
          <w:tcPr>
            <w:tcW w:w="3505" w:type="dxa"/>
            <w:tcMar>
              <w:top w:w="58" w:type="dxa"/>
              <w:left w:w="58" w:type="dxa"/>
              <w:bottom w:w="58" w:type="dxa"/>
              <w:right w:w="58" w:type="dxa"/>
            </w:tcMar>
          </w:tcPr>
          <w:p w14:paraId="66168F36" w14:textId="77777777" w:rsidR="00FC2487" w:rsidRPr="008306D4" w:rsidRDefault="00FC2487" w:rsidP="00C95227">
            <w:pPr>
              <w:spacing w:before="4"/>
              <w:rPr>
                <w:rFonts w:ascii="Arial Narrow" w:hAnsi="Arial Narrow"/>
                <w:color w:val="000000" w:themeColor="text1"/>
              </w:rPr>
            </w:pPr>
            <w:r w:rsidRPr="008306D4">
              <w:rPr>
                <w:rFonts w:ascii="Arial Narrow" w:hAnsi="Arial Narrow"/>
                <w:color w:val="000000" w:themeColor="text1"/>
              </w:rPr>
              <w:t>(a) Clinical hours between role and patient population must be documented and addressed as to the clinical preparation for the two areas of practice.</w:t>
            </w:r>
          </w:p>
        </w:tc>
        <w:tc>
          <w:tcPr>
            <w:tcW w:w="2610" w:type="dxa"/>
            <w:tcMar>
              <w:top w:w="58" w:type="dxa"/>
              <w:left w:w="58" w:type="dxa"/>
              <w:bottom w:w="58" w:type="dxa"/>
              <w:right w:w="58" w:type="dxa"/>
            </w:tcMar>
          </w:tcPr>
          <w:p w14:paraId="12C294E3" w14:textId="77777777" w:rsidR="00FC2487" w:rsidRPr="008306D4" w:rsidRDefault="00FC2487" w:rsidP="00C95227">
            <w:pPr>
              <w:rPr>
                <w:rFonts w:ascii="Arial Narrow" w:hAnsi="Arial Narrow" w:cs="Times New Roman"/>
                <w:color w:val="000000"/>
              </w:rPr>
            </w:pPr>
            <w:r w:rsidRPr="008306D4">
              <w:rPr>
                <w:rFonts w:ascii="Arial Narrow" w:hAnsi="Arial Narrow" w:cs="Times New Roman"/>
                <w:color w:val="000000"/>
              </w:rPr>
              <w:t>Nursing course materials</w:t>
            </w:r>
          </w:p>
          <w:p w14:paraId="4DD68B4D" w14:textId="77777777" w:rsidR="00FC2487" w:rsidRPr="008306D4" w:rsidRDefault="00FC2487" w:rsidP="00C95227">
            <w:pPr>
              <w:rPr>
                <w:rFonts w:ascii="Arial Narrow" w:hAnsi="Arial Narrow" w:cs="Times New Roman"/>
                <w:color w:val="000000"/>
              </w:rPr>
            </w:pPr>
          </w:p>
          <w:p w14:paraId="3AAAE3B6" w14:textId="77777777" w:rsidR="00FC2487" w:rsidRPr="008306D4" w:rsidRDefault="00FC2487" w:rsidP="00C95227">
            <w:pPr>
              <w:rPr>
                <w:rFonts w:ascii="Arial Narrow" w:hAnsi="Arial Narrow" w:cs="Times New Roman"/>
                <w:color w:val="000000"/>
              </w:rPr>
            </w:pPr>
            <w:r w:rsidRPr="008306D4">
              <w:rPr>
                <w:rFonts w:ascii="Arial Narrow" w:hAnsi="Arial Narrow" w:cs="Times New Roman"/>
                <w:color w:val="000000"/>
              </w:rPr>
              <w:t xml:space="preserve">Documentation of </w:t>
            </w:r>
            <w:r w:rsidRPr="008306D4">
              <w:rPr>
                <w:rFonts w:ascii="Arial Narrow" w:hAnsi="Arial Narrow"/>
                <w:color w:val="000000" w:themeColor="text1"/>
              </w:rPr>
              <w:t>clinical hours between role and patient population as to the clinical preparation for the two areas of practice.</w:t>
            </w:r>
          </w:p>
        </w:tc>
        <w:tc>
          <w:tcPr>
            <w:tcW w:w="2700" w:type="dxa"/>
            <w:tcMar>
              <w:top w:w="58" w:type="dxa"/>
              <w:left w:w="58" w:type="dxa"/>
              <w:bottom w:w="58" w:type="dxa"/>
              <w:right w:w="58" w:type="dxa"/>
            </w:tcMar>
          </w:tcPr>
          <w:p w14:paraId="48EE95AF" w14:textId="7E2835CF" w:rsidR="00FC2487" w:rsidRPr="008306D4" w:rsidRDefault="00FC2487" w:rsidP="00C95227">
            <w:pPr>
              <w:rPr>
                <w:rFonts w:ascii="Arial Narrow" w:hAnsi="Arial Narrow" w:cs="Times New Roman"/>
              </w:rPr>
            </w:pPr>
            <w:r w:rsidRPr="008306D4">
              <w:rPr>
                <w:rFonts w:ascii="Arial Narrow" w:hAnsi="Arial Narrow"/>
                <w:color w:val="000000" w:themeColor="text1"/>
              </w:rPr>
              <w:t>Clinical hours between role and patient population are documented and addressed as to the clinical preparation for the two areas of practice.</w:t>
            </w:r>
          </w:p>
        </w:tc>
        <w:tc>
          <w:tcPr>
            <w:tcW w:w="5670" w:type="dxa"/>
            <w:tcMar>
              <w:top w:w="58" w:type="dxa"/>
              <w:left w:w="58" w:type="dxa"/>
              <w:bottom w:w="58" w:type="dxa"/>
              <w:right w:w="58" w:type="dxa"/>
            </w:tcMar>
          </w:tcPr>
          <w:p w14:paraId="58A342F0" w14:textId="77777777" w:rsidR="00FC2487" w:rsidRPr="008306D4" w:rsidRDefault="00FC2487" w:rsidP="00C95227">
            <w:pPr>
              <w:autoSpaceDE w:val="0"/>
              <w:autoSpaceDN w:val="0"/>
              <w:adjustRightInd w:val="0"/>
              <w:rPr>
                <w:rFonts w:ascii="Arial Narrow" w:hAnsi="Arial Narrow"/>
                <w:color w:val="7030A0"/>
                <w:highlight w:val="yellow"/>
              </w:rPr>
            </w:pPr>
          </w:p>
        </w:tc>
      </w:tr>
      <w:tr w:rsidR="00FC2487" w:rsidRPr="008306D4" w14:paraId="49B86333" w14:textId="77777777" w:rsidTr="00906A9A">
        <w:tc>
          <w:tcPr>
            <w:tcW w:w="3505" w:type="dxa"/>
            <w:tcMar>
              <w:top w:w="58" w:type="dxa"/>
              <w:left w:w="58" w:type="dxa"/>
              <w:bottom w:w="58" w:type="dxa"/>
              <w:right w:w="58" w:type="dxa"/>
            </w:tcMar>
          </w:tcPr>
          <w:p w14:paraId="22AF138C" w14:textId="400DACB8" w:rsidR="00FC2487" w:rsidRPr="008306D4" w:rsidRDefault="00FC2487" w:rsidP="00C95227">
            <w:pPr>
              <w:rPr>
                <w:rFonts w:ascii="Arial Narrow" w:hAnsi="Arial Narrow"/>
                <w:color w:val="000000" w:themeColor="text1"/>
              </w:rPr>
            </w:pPr>
            <w:r w:rsidRPr="008306D4">
              <w:rPr>
                <w:rFonts w:ascii="Arial Narrow" w:hAnsi="Arial Narrow"/>
                <w:color w:val="000000" w:themeColor="text1"/>
              </w:rPr>
              <w:t>610-X-3-.05(5) A copy of the current advanced practice curriculum and a copy of the clinical rotation plan shall be available to the Board on request.</w:t>
            </w:r>
          </w:p>
        </w:tc>
        <w:tc>
          <w:tcPr>
            <w:tcW w:w="2610" w:type="dxa"/>
            <w:tcMar>
              <w:top w:w="58" w:type="dxa"/>
              <w:left w:w="58" w:type="dxa"/>
              <w:bottom w:w="58" w:type="dxa"/>
              <w:right w:w="58" w:type="dxa"/>
            </w:tcMar>
          </w:tcPr>
          <w:p w14:paraId="237829F2" w14:textId="77777777" w:rsidR="00FC2487" w:rsidRPr="008306D4" w:rsidRDefault="00FC2487" w:rsidP="00C95227">
            <w:pPr>
              <w:rPr>
                <w:rFonts w:ascii="Arial Narrow" w:hAnsi="Arial Narrow" w:cs="Times New Roman"/>
                <w:color w:val="000000"/>
              </w:rPr>
            </w:pPr>
            <w:r w:rsidRPr="008306D4">
              <w:rPr>
                <w:rFonts w:ascii="Arial Narrow" w:hAnsi="Arial Narrow" w:cs="Times New Roman"/>
                <w:color w:val="000000"/>
              </w:rPr>
              <w:t>Curriculum plan</w:t>
            </w:r>
          </w:p>
          <w:p w14:paraId="53EDEE39" w14:textId="77777777" w:rsidR="00FC2487" w:rsidRPr="008306D4" w:rsidRDefault="00FC2487" w:rsidP="00C95227">
            <w:pPr>
              <w:rPr>
                <w:rFonts w:ascii="Arial Narrow" w:hAnsi="Arial Narrow" w:cs="Times New Roman"/>
                <w:color w:val="000000"/>
              </w:rPr>
            </w:pPr>
          </w:p>
          <w:p w14:paraId="69D8DB38" w14:textId="77777777" w:rsidR="00FC2487" w:rsidRPr="008306D4" w:rsidRDefault="00FC2487" w:rsidP="00C95227">
            <w:pPr>
              <w:rPr>
                <w:rFonts w:ascii="Arial Narrow" w:hAnsi="Arial Narrow" w:cs="Times New Roman"/>
                <w:color w:val="000000"/>
              </w:rPr>
            </w:pPr>
            <w:r w:rsidRPr="008306D4">
              <w:rPr>
                <w:rFonts w:ascii="Arial Narrow" w:hAnsi="Arial Narrow" w:cs="Times New Roman"/>
                <w:color w:val="000000"/>
              </w:rPr>
              <w:t>Nursing course materials</w:t>
            </w:r>
          </w:p>
          <w:p w14:paraId="3F5EDD5E" w14:textId="77777777" w:rsidR="00FC2487" w:rsidRPr="008306D4" w:rsidRDefault="00FC2487" w:rsidP="00C95227">
            <w:pPr>
              <w:rPr>
                <w:rFonts w:ascii="Arial Narrow" w:hAnsi="Arial Narrow" w:cs="Times New Roman"/>
                <w:color w:val="000000"/>
              </w:rPr>
            </w:pPr>
          </w:p>
          <w:p w14:paraId="355F39D0" w14:textId="77777777" w:rsidR="00FC2487" w:rsidRPr="008306D4" w:rsidRDefault="00FC2487" w:rsidP="00C95227">
            <w:pPr>
              <w:rPr>
                <w:rFonts w:ascii="Arial Narrow" w:hAnsi="Arial Narrow" w:cs="Times New Roman"/>
                <w:color w:val="000000"/>
              </w:rPr>
            </w:pPr>
            <w:r w:rsidRPr="008306D4">
              <w:rPr>
                <w:rFonts w:ascii="Arial Narrow" w:hAnsi="Arial Narrow" w:cs="Times New Roman"/>
                <w:color w:val="000000"/>
              </w:rPr>
              <w:t>Clinical schedules</w:t>
            </w:r>
          </w:p>
        </w:tc>
        <w:tc>
          <w:tcPr>
            <w:tcW w:w="2700" w:type="dxa"/>
            <w:tcMar>
              <w:top w:w="58" w:type="dxa"/>
              <w:left w:w="58" w:type="dxa"/>
              <w:bottom w:w="58" w:type="dxa"/>
              <w:right w:w="58" w:type="dxa"/>
            </w:tcMar>
          </w:tcPr>
          <w:p w14:paraId="2139B229" w14:textId="77777777" w:rsidR="00FC2487" w:rsidRPr="008306D4" w:rsidRDefault="00FC2487" w:rsidP="00C95227">
            <w:pPr>
              <w:rPr>
                <w:rFonts w:ascii="Arial Narrow" w:hAnsi="Arial Narrow" w:cs="Times New Roman"/>
              </w:rPr>
            </w:pPr>
            <w:r w:rsidRPr="008306D4">
              <w:rPr>
                <w:rFonts w:ascii="Arial Narrow" w:hAnsi="Arial Narrow"/>
                <w:color w:val="000000" w:themeColor="text1"/>
              </w:rPr>
              <w:t>A copy of the current advanced practice curriculum and a copy of the clinical rotation plan is available to the Board on request.</w:t>
            </w:r>
          </w:p>
        </w:tc>
        <w:tc>
          <w:tcPr>
            <w:tcW w:w="5670" w:type="dxa"/>
            <w:tcMar>
              <w:top w:w="58" w:type="dxa"/>
              <w:left w:w="58" w:type="dxa"/>
              <w:bottom w:w="58" w:type="dxa"/>
              <w:right w:w="58" w:type="dxa"/>
            </w:tcMar>
          </w:tcPr>
          <w:p w14:paraId="2208E14F" w14:textId="77777777" w:rsidR="00FC2487" w:rsidRPr="008306D4" w:rsidRDefault="00FC2487" w:rsidP="00C95227">
            <w:pPr>
              <w:autoSpaceDE w:val="0"/>
              <w:autoSpaceDN w:val="0"/>
              <w:adjustRightInd w:val="0"/>
              <w:rPr>
                <w:rFonts w:ascii="Arial Narrow" w:hAnsi="Arial Narrow"/>
                <w:color w:val="7030A0"/>
              </w:rPr>
            </w:pPr>
          </w:p>
        </w:tc>
      </w:tr>
    </w:tbl>
    <w:p w14:paraId="37843B97" w14:textId="77777777" w:rsidR="007A4D61" w:rsidRPr="008306D4" w:rsidRDefault="007A4D61" w:rsidP="007A4D61">
      <w:pPr>
        <w:rPr>
          <w:rFonts w:ascii="Arial Narrow" w:hAnsi="Arial Narrow"/>
        </w:rPr>
      </w:pPr>
    </w:p>
    <w:sectPr w:rsidR="007A4D61" w:rsidRPr="008306D4" w:rsidSect="004A039D">
      <w:headerReference w:type="default" r:id="rId8"/>
      <w:footerReference w:type="default" r:id="rId9"/>
      <w:pgSz w:w="15840" w:h="12240" w:orient="landscape"/>
      <w:pgMar w:top="1008" w:right="1080" w:bottom="5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2B6E" w14:textId="77777777" w:rsidR="002379D4" w:rsidRDefault="002379D4" w:rsidP="00537A8B">
      <w:r>
        <w:separator/>
      </w:r>
    </w:p>
  </w:endnote>
  <w:endnote w:type="continuationSeparator" w:id="0">
    <w:p w14:paraId="5B074B1D" w14:textId="77777777" w:rsidR="002379D4" w:rsidRDefault="002379D4" w:rsidP="0053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350255"/>
      <w:docPartObj>
        <w:docPartGallery w:val="Page Numbers (Bottom of Page)"/>
        <w:docPartUnique/>
      </w:docPartObj>
    </w:sdtPr>
    <w:sdtEndPr>
      <w:rPr>
        <w:noProof/>
      </w:rPr>
    </w:sdtEndPr>
    <w:sdtContent>
      <w:p w14:paraId="2A4A5C89" w14:textId="77777777" w:rsidR="006E61E8" w:rsidRDefault="006E61E8">
        <w:pPr>
          <w:pStyle w:val="Footer"/>
          <w:jc w:val="right"/>
        </w:pPr>
        <w:r w:rsidRPr="00912D55">
          <w:rPr>
            <w:sz w:val="18"/>
            <w:szCs w:val="18"/>
          </w:rPr>
          <w:fldChar w:fldCharType="begin"/>
        </w:r>
        <w:r w:rsidRPr="00912D55">
          <w:rPr>
            <w:sz w:val="18"/>
            <w:szCs w:val="18"/>
          </w:rPr>
          <w:instrText xml:space="preserve"> PAGE   \* MERGEFORMAT </w:instrText>
        </w:r>
        <w:r w:rsidRPr="00912D55">
          <w:rPr>
            <w:sz w:val="18"/>
            <w:szCs w:val="18"/>
          </w:rPr>
          <w:fldChar w:fldCharType="separate"/>
        </w:r>
        <w:r w:rsidRPr="00912D55">
          <w:rPr>
            <w:noProof/>
            <w:sz w:val="18"/>
            <w:szCs w:val="18"/>
          </w:rPr>
          <w:t>2</w:t>
        </w:r>
        <w:r w:rsidRPr="00912D55">
          <w:rPr>
            <w:noProof/>
            <w:sz w:val="18"/>
            <w:szCs w:val="18"/>
          </w:rPr>
          <w:fldChar w:fldCharType="end"/>
        </w:r>
      </w:p>
    </w:sdtContent>
  </w:sdt>
  <w:p w14:paraId="01CCB363" w14:textId="77777777" w:rsidR="006E61E8" w:rsidRDefault="006E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C0792" w14:textId="77777777" w:rsidR="002379D4" w:rsidRDefault="002379D4" w:rsidP="00537A8B">
      <w:r>
        <w:separator/>
      </w:r>
    </w:p>
  </w:footnote>
  <w:footnote w:type="continuationSeparator" w:id="0">
    <w:p w14:paraId="6FBB39DA" w14:textId="77777777" w:rsidR="002379D4" w:rsidRDefault="002379D4" w:rsidP="00537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11C0" w14:textId="7FF6DB47" w:rsidR="006E61E8" w:rsidRDefault="006E61E8">
    <w:pPr>
      <w:pStyle w:val="Header"/>
    </w:pPr>
    <w:r w:rsidRPr="00C00B0F">
      <w:rPr>
        <w:rFonts w:ascii="Times New Roman" w:hAnsi="Times New Roman" w:cs="Times New Roman"/>
        <w:b/>
        <w:szCs w:val="20"/>
      </w:rPr>
      <w:t xml:space="preserve">ABN </w:t>
    </w:r>
    <w:r w:rsidRPr="00912D55">
      <w:rPr>
        <w:rFonts w:ascii="Times New Roman" w:hAnsi="Times New Roman" w:cs="Times New Roman"/>
        <w:b/>
        <w:szCs w:val="20"/>
      </w:rPr>
      <w:t xml:space="preserve">Nursing </w:t>
    </w:r>
    <w:r w:rsidRPr="00C00B0F">
      <w:rPr>
        <w:rFonts w:ascii="Times New Roman" w:hAnsi="Times New Roman" w:cs="Times New Roman"/>
        <w:b/>
        <w:szCs w:val="20"/>
      </w:rPr>
      <w:t xml:space="preserve">Education Program </w:t>
    </w:r>
    <w:r w:rsidR="0069137E">
      <w:rPr>
        <w:rFonts w:ascii="Times New Roman" w:hAnsi="Times New Roman" w:cs="Times New Roman"/>
        <w:b/>
        <w:szCs w:val="20"/>
      </w:rPr>
      <w:t>Self-Compliance Evaluation 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75E7"/>
    <w:multiLevelType w:val="hybridMultilevel"/>
    <w:tmpl w:val="FB42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F1563"/>
    <w:multiLevelType w:val="hybridMultilevel"/>
    <w:tmpl w:val="76228822"/>
    <w:lvl w:ilvl="0" w:tplc="48CC1F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C14AB"/>
    <w:multiLevelType w:val="hybridMultilevel"/>
    <w:tmpl w:val="7692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6525A8"/>
    <w:multiLevelType w:val="hybridMultilevel"/>
    <w:tmpl w:val="C1EE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E5BD9"/>
    <w:multiLevelType w:val="hybridMultilevel"/>
    <w:tmpl w:val="DBF2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02FB7"/>
    <w:multiLevelType w:val="hybridMultilevel"/>
    <w:tmpl w:val="355C7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46E08"/>
    <w:multiLevelType w:val="hybridMultilevel"/>
    <w:tmpl w:val="DF96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6540D"/>
    <w:multiLevelType w:val="hybridMultilevel"/>
    <w:tmpl w:val="583C679C"/>
    <w:lvl w:ilvl="0" w:tplc="B85AC6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1725F9"/>
    <w:multiLevelType w:val="hybridMultilevel"/>
    <w:tmpl w:val="6E42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20454"/>
    <w:multiLevelType w:val="hybridMultilevel"/>
    <w:tmpl w:val="859C25D0"/>
    <w:lvl w:ilvl="0" w:tplc="A100265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6DFF1AF8"/>
    <w:multiLevelType w:val="hybridMultilevel"/>
    <w:tmpl w:val="A732D0E0"/>
    <w:lvl w:ilvl="0" w:tplc="AE50B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E67B6A"/>
    <w:multiLevelType w:val="hybridMultilevel"/>
    <w:tmpl w:val="4CD0359C"/>
    <w:lvl w:ilvl="0" w:tplc="5E3EC4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A7E70"/>
    <w:multiLevelType w:val="hybridMultilevel"/>
    <w:tmpl w:val="EAC62D7C"/>
    <w:lvl w:ilvl="0" w:tplc="FFFFFFFF">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15:restartNumberingAfterBreak="0">
    <w:nsid w:val="79BD2705"/>
    <w:multiLevelType w:val="hybridMultilevel"/>
    <w:tmpl w:val="538EC436"/>
    <w:lvl w:ilvl="0" w:tplc="FFFFFFFF">
      <w:start w:val="1"/>
      <w:numFmt w:val="lowerLetter"/>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num w:numId="1" w16cid:durableId="1658917971">
    <w:abstractNumId w:val="8"/>
  </w:num>
  <w:num w:numId="2" w16cid:durableId="523322553">
    <w:abstractNumId w:val="0"/>
  </w:num>
  <w:num w:numId="3" w16cid:durableId="618220885">
    <w:abstractNumId w:val="5"/>
  </w:num>
  <w:num w:numId="4" w16cid:durableId="439764752">
    <w:abstractNumId w:val="3"/>
  </w:num>
  <w:num w:numId="5" w16cid:durableId="239408878">
    <w:abstractNumId w:val="6"/>
  </w:num>
  <w:num w:numId="6" w16cid:durableId="1246645256">
    <w:abstractNumId w:val="4"/>
  </w:num>
  <w:num w:numId="7" w16cid:durableId="885331542">
    <w:abstractNumId w:val="2"/>
  </w:num>
  <w:num w:numId="8" w16cid:durableId="690760941">
    <w:abstractNumId w:val="13"/>
  </w:num>
  <w:num w:numId="9" w16cid:durableId="1646549444">
    <w:abstractNumId w:val="12"/>
  </w:num>
  <w:num w:numId="10" w16cid:durableId="1931740577">
    <w:abstractNumId w:val="1"/>
  </w:num>
  <w:num w:numId="11" w16cid:durableId="1878347930">
    <w:abstractNumId w:val="7"/>
  </w:num>
  <w:num w:numId="12" w16cid:durableId="689336011">
    <w:abstractNumId w:val="11"/>
  </w:num>
  <w:num w:numId="13" w16cid:durableId="2070228463">
    <w:abstractNumId w:val="10"/>
  </w:num>
  <w:num w:numId="14" w16cid:durableId="17492616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58"/>
    <w:rsid w:val="000025EF"/>
    <w:rsid w:val="000032BC"/>
    <w:rsid w:val="00007FFB"/>
    <w:rsid w:val="00010889"/>
    <w:rsid w:val="000112E0"/>
    <w:rsid w:val="00022159"/>
    <w:rsid w:val="00022A34"/>
    <w:rsid w:val="00024477"/>
    <w:rsid w:val="00024650"/>
    <w:rsid w:val="00027185"/>
    <w:rsid w:val="000307C5"/>
    <w:rsid w:val="00032B6C"/>
    <w:rsid w:val="00033A1F"/>
    <w:rsid w:val="00035165"/>
    <w:rsid w:val="000417AE"/>
    <w:rsid w:val="00051399"/>
    <w:rsid w:val="000520C7"/>
    <w:rsid w:val="00054D42"/>
    <w:rsid w:val="00055765"/>
    <w:rsid w:val="0006612F"/>
    <w:rsid w:val="00072161"/>
    <w:rsid w:val="000737CC"/>
    <w:rsid w:val="0007389F"/>
    <w:rsid w:val="00076B02"/>
    <w:rsid w:val="00076FBB"/>
    <w:rsid w:val="0007729A"/>
    <w:rsid w:val="00081581"/>
    <w:rsid w:val="00083402"/>
    <w:rsid w:val="00084B7E"/>
    <w:rsid w:val="00085D3F"/>
    <w:rsid w:val="00091B55"/>
    <w:rsid w:val="0009311E"/>
    <w:rsid w:val="00093AED"/>
    <w:rsid w:val="0009440B"/>
    <w:rsid w:val="0009659E"/>
    <w:rsid w:val="00096EAB"/>
    <w:rsid w:val="000A4E1B"/>
    <w:rsid w:val="000B3560"/>
    <w:rsid w:val="000C12CA"/>
    <w:rsid w:val="000C503C"/>
    <w:rsid w:val="000D446C"/>
    <w:rsid w:val="000D58A4"/>
    <w:rsid w:val="000D5BD1"/>
    <w:rsid w:val="000E172B"/>
    <w:rsid w:val="000E3579"/>
    <w:rsid w:val="000E4671"/>
    <w:rsid w:val="000E5571"/>
    <w:rsid w:val="000F1D89"/>
    <w:rsid w:val="000F3851"/>
    <w:rsid w:val="000F3DD0"/>
    <w:rsid w:val="000F4A63"/>
    <w:rsid w:val="000F62CD"/>
    <w:rsid w:val="000F6B5E"/>
    <w:rsid w:val="000F6DB8"/>
    <w:rsid w:val="00102A5C"/>
    <w:rsid w:val="00102AE1"/>
    <w:rsid w:val="001061FA"/>
    <w:rsid w:val="001135D4"/>
    <w:rsid w:val="00114BA3"/>
    <w:rsid w:val="00120427"/>
    <w:rsid w:val="00122EC6"/>
    <w:rsid w:val="0012706D"/>
    <w:rsid w:val="00132F2E"/>
    <w:rsid w:val="001425FA"/>
    <w:rsid w:val="00143CE7"/>
    <w:rsid w:val="0014539E"/>
    <w:rsid w:val="00145D46"/>
    <w:rsid w:val="00151289"/>
    <w:rsid w:val="001514FA"/>
    <w:rsid w:val="001520EA"/>
    <w:rsid w:val="0015315F"/>
    <w:rsid w:val="001542D0"/>
    <w:rsid w:val="00154F15"/>
    <w:rsid w:val="00157727"/>
    <w:rsid w:val="00160D33"/>
    <w:rsid w:val="00160F09"/>
    <w:rsid w:val="00162157"/>
    <w:rsid w:val="00164E4B"/>
    <w:rsid w:val="001661BB"/>
    <w:rsid w:val="00167D31"/>
    <w:rsid w:val="00170DDB"/>
    <w:rsid w:val="001745E5"/>
    <w:rsid w:val="00174703"/>
    <w:rsid w:val="00180B36"/>
    <w:rsid w:val="001821C8"/>
    <w:rsid w:val="00183342"/>
    <w:rsid w:val="001903B1"/>
    <w:rsid w:val="00190607"/>
    <w:rsid w:val="00190FF0"/>
    <w:rsid w:val="00191ECA"/>
    <w:rsid w:val="00192CEE"/>
    <w:rsid w:val="00196FDE"/>
    <w:rsid w:val="001A276D"/>
    <w:rsid w:val="001A2829"/>
    <w:rsid w:val="001A7D2A"/>
    <w:rsid w:val="001B0BE9"/>
    <w:rsid w:val="001C072E"/>
    <w:rsid w:val="001C390D"/>
    <w:rsid w:val="001C5CD5"/>
    <w:rsid w:val="001D3261"/>
    <w:rsid w:val="001D5DE5"/>
    <w:rsid w:val="001D7F3B"/>
    <w:rsid w:val="001E0E03"/>
    <w:rsid w:val="001E471C"/>
    <w:rsid w:val="001E6190"/>
    <w:rsid w:val="001E688F"/>
    <w:rsid w:val="001E747D"/>
    <w:rsid w:val="001F15E7"/>
    <w:rsid w:val="001F19AA"/>
    <w:rsid w:val="001F229C"/>
    <w:rsid w:val="001F49B5"/>
    <w:rsid w:val="001F68E5"/>
    <w:rsid w:val="002037B0"/>
    <w:rsid w:val="0020691B"/>
    <w:rsid w:val="002118FD"/>
    <w:rsid w:val="00211999"/>
    <w:rsid w:val="00212C99"/>
    <w:rsid w:val="00212ED4"/>
    <w:rsid w:val="00215F5D"/>
    <w:rsid w:val="002163B2"/>
    <w:rsid w:val="00235BAD"/>
    <w:rsid w:val="0023706E"/>
    <w:rsid w:val="002379D4"/>
    <w:rsid w:val="00240D2F"/>
    <w:rsid w:val="0024381E"/>
    <w:rsid w:val="0024448C"/>
    <w:rsid w:val="00252EBC"/>
    <w:rsid w:val="0026260C"/>
    <w:rsid w:val="00264A62"/>
    <w:rsid w:val="002657A0"/>
    <w:rsid w:val="00267BEE"/>
    <w:rsid w:val="00274292"/>
    <w:rsid w:val="0027685C"/>
    <w:rsid w:val="002810E8"/>
    <w:rsid w:val="0028422B"/>
    <w:rsid w:val="0028534B"/>
    <w:rsid w:val="00286A5F"/>
    <w:rsid w:val="00290820"/>
    <w:rsid w:val="00291024"/>
    <w:rsid w:val="00291595"/>
    <w:rsid w:val="002933B9"/>
    <w:rsid w:val="0029610E"/>
    <w:rsid w:val="002976E9"/>
    <w:rsid w:val="002A1E9D"/>
    <w:rsid w:val="002A231B"/>
    <w:rsid w:val="002B2CEC"/>
    <w:rsid w:val="002B7AC4"/>
    <w:rsid w:val="002C0383"/>
    <w:rsid w:val="002C0493"/>
    <w:rsid w:val="002C0B9D"/>
    <w:rsid w:val="002C48C9"/>
    <w:rsid w:val="002C4D2A"/>
    <w:rsid w:val="002D0BA5"/>
    <w:rsid w:val="002D6A54"/>
    <w:rsid w:val="002F0B7B"/>
    <w:rsid w:val="002F3FE8"/>
    <w:rsid w:val="002F5158"/>
    <w:rsid w:val="002F706F"/>
    <w:rsid w:val="003011CA"/>
    <w:rsid w:val="0030146A"/>
    <w:rsid w:val="00303F95"/>
    <w:rsid w:val="00316B42"/>
    <w:rsid w:val="003219E2"/>
    <w:rsid w:val="00322C1A"/>
    <w:rsid w:val="003237CB"/>
    <w:rsid w:val="003272EE"/>
    <w:rsid w:val="003336E3"/>
    <w:rsid w:val="00334F7D"/>
    <w:rsid w:val="00335E92"/>
    <w:rsid w:val="00342B72"/>
    <w:rsid w:val="00343420"/>
    <w:rsid w:val="00343AE8"/>
    <w:rsid w:val="00345B6A"/>
    <w:rsid w:val="00350CF0"/>
    <w:rsid w:val="003564E6"/>
    <w:rsid w:val="00362BC0"/>
    <w:rsid w:val="0036363A"/>
    <w:rsid w:val="00363A34"/>
    <w:rsid w:val="00367584"/>
    <w:rsid w:val="003711C8"/>
    <w:rsid w:val="00371A11"/>
    <w:rsid w:val="003731FB"/>
    <w:rsid w:val="00375B75"/>
    <w:rsid w:val="003816CB"/>
    <w:rsid w:val="00381F71"/>
    <w:rsid w:val="003917BA"/>
    <w:rsid w:val="0039453A"/>
    <w:rsid w:val="003A0677"/>
    <w:rsid w:val="003A17FA"/>
    <w:rsid w:val="003A1E1D"/>
    <w:rsid w:val="003A425B"/>
    <w:rsid w:val="003B0CE1"/>
    <w:rsid w:val="003B25C2"/>
    <w:rsid w:val="003B4509"/>
    <w:rsid w:val="003B5AD4"/>
    <w:rsid w:val="003C1C89"/>
    <w:rsid w:val="003C4800"/>
    <w:rsid w:val="003C77BA"/>
    <w:rsid w:val="003D2434"/>
    <w:rsid w:val="003D256D"/>
    <w:rsid w:val="003D40AE"/>
    <w:rsid w:val="003E394B"/>
    <w:rsid w:val="003E7281"/>
    <w:rsid w:val="003F2466"/>
    <w:rsid w:val="003F26AE"/>
    <w:rsid w:val="003F3266"/>
    <w:rsid w:val="003F33F2"/>
    <w:rsid w:val="003F61EB"/>
    <w:rsid w:val="00401568"/>
    <w:rsid w:val="00402941"/>
    <w:rsid w:val="00412C65"/>
    <w:rsid w:val="00413975"/>
    <w:rsid w:val="00413D7C"/>
    <w:rsid w:val="004216BD"/>
    <w:rsid w:val="00421E3A"/>
    <w:rsid w:val="00422D19"/>
    <w:rsid w:val="00424084"/>
    <w:rsid w:val="004240B2"/>
    <w:rsid w:val="0042541C"/>
    <w:rsid w:val="0043095C"/>
    <w:rsid w:val="0043504C"/>
    <w:rsid w:val="00435D21"/>
    <w:rsid w:val="00441E80"/>
    <w:rsid w:val="00450668"/>
    <w:rsid w:val="00452391"/>
    <w:rsid w:val="00452DCD"/>
    <w:rsid w:val="004547D2"/>
    <w:rsid w:val="00455103"/>
    <w:rsid w:val="004564CE"/>
    <w:rsid w:val="00456793"/>
    <w:rsid w:val="004606B8"/>
    <w:rsid w:val="00461F29"/>
    <w:rsid w:val="00463D30"/>
    <w:rsid w:val="00463E9A"/>
    <w:rsid w:val="004720F1"/>
    <w:rsid w:val="00475F70"/>
    <w:rsid w:val="0047663C"/>
    <w:rsid w:val="00476BDE"/>
    <w:rsid w:val="00480FB7"/>
    <w:rsid w:val="00482FD3"/>
    <w:rsid w:val="00486860"/>
    <w:rsid w:val="00493821"/>
    <w:rsid w:val="00493E59"/>
    <w:rsid w:val="00493F8A"/>
    <w:rsid w:val="00493FF8"/>
    <w:rsid w:val="00494815"/>
    <w:rsid w:val="004950AE"/>
    <w:rsid w:val="00496330"/>
    <w:rsid w:val="00496605"/>
    <w:rsid w:val="004A039D"/>
    <w:rsid w:val="004A0C01"/>
    <w:rsid w:val="004A443D"/>
    <w:rsid w:val="004A6F9C"/>
    <w:rsid w:val="004A7359"/>
    <w:rsid w:val="004A7ED6"/>
    <w:rsid w:val="004B3317"/>
    <w:rsid w:val="004B3408"/>
    <w:rsid w:val="004B3799"/>
    <w:rsid w:val="004B482B"/>
    <w:rsid w:val="004B509F"/>
    <w:rsid w:val="004B6E1B"/>
    <w:rsid w:val="004C51FF"/>
    <w:rsid w:val="004D3D1D"/>
    <w:rsid w:val="004D434C"/>
    <w:rsid w:val="004E0989"/>
    <w:rsid w:val="004E0BBD"/>
    <w:rsid w:val="004F06C7"/>
    <w:rsid w:val="004F1415"/>
    <w:rsid w:val="004F6870"/>
    <w:rsid w:val="004F6F99"/>
    <w:rsid w:val="004F7B70"/>
    <w:rsid w:val="005006A4"/>
    <w:rsid w:val="00503BE7"/>
    <w:rsid w:val="00504D20"/>
    <w:rsid w:val="00506DCB"/>
    <w:rsid w:val="00512473"/>
    <w:rsid w:val="005154F1"/>
    <w:rsid w:val="005166D1"/>
    <w:rsid w:val="0051752E"/>
    <w:rsid w:val="00522959"/>
    <w:rsid w:val="00524F1D"/>
    <w:rsid w:val="00527E84"/>
    <w:rsid w:val="00536142"/>
    <w:rsid w:val="00537A8B"/>
    <w:rsid w:val="005421AD"/>
    <w:rsid w:val="00543859"/>
    <w:rsid w:val="00547AF1"/>
    <w:rsid w:val="00552D98"/>
    <w:rsid w:val="00556482"/>
    <w:rsid w:val="005568CB"/>
    <w:rsid w:val="00557B5A"/>
    <w:rsid w:val="00560817"/>
    <w:rsid w:val="00563FAF"/>
    <w:rsid w:val="0057734C"/>
    <w:rsid w:val="00577BEC"/>
    <w:rsid w:val="00580360"/>
    <w:rsid w:val="00583844"/>
    <w:rsid w:val="00585718"/>
    <w:rsid w:val="0059010E"/>
    <w:rsid w:val="0059214C"/>
    <w:rsid w:val="0059422D"/>
    <w:rsid w:val="00595143"/>
    <w:rsid w:val="005A0C26"/>
    <w:rsid w:val="005A4D30"/>
    <w:rsid w:val="005A651C"/>
    <w:rsid w:val="005B0379"/>
    <w:rsid w:val="005B5DDD"/>
    <w:rsid w:val="005B688A"/>
    <w:rsid w:val="005B75B5"/>
    <w:rsid w:val="005C0CAA"/>
    <w:rsid w:val="005C13C9"/>
    <w:rsid w:val="005C2152"/>
    <w:rsid w:val="005D3FE7"/>
    <w:rsid w:val="005D495C"/>
    <w:rsid w:val="005D78E2"/>
    <w:rsid w:val="005E29E4"/>
    <w:rsid w:val="005E45AC"/>
    <w:rsid w:val="005E74EB"/>
    <w:rsid w:val="005F018E"/>
    <w:rsid w:val="005F0BC2"/>
    <w:rsid w:val="005F3752"/>
    <w:rsid w:val="005F4764"/>
    <w:rsid w:val="00601239"/>
    <w:rsid w:val="00605DE4"/>
    <w:rsid w:val="006130FB"/>
    <w:rsid w:val="00613D9C"/>
    <w:rsid w:val="00615215"/>
    <w:rsid w:val="00615B97"/>
    <w:rsid w:val="00620028"/>
    <w:rsid w:val="00625C21"/>
    <w:rsid w:val="00626A8F"/>
    <w:rsid w:val="00631DF2"/>
    <w:rsid w:val="00632583"/>
    <w:rsid w:val="006331D8"/>
    <w:rsid w:val="0063410D"/>
    <w:rsid w:val="0063480F"/>
    <w:rsid w:val="00642697"/>
    <w:rsid w:val="006429EF"/>
    <w:rsid w:val="00642AAC"/>
    <w:rsid w:val="00642EC9"/>
    <w:rsid w:val="00644A85"/>
    <w:rsid w:val="006452D5"/>
    <w:rsid w:val="006540A8"/>
    <w:rsid w:val="00654807"/>
    <w:rsid w:val="00656D5F"/>
    <w:rsid w:val="0066184A"/>
    <w:rsid w:val="0066546C"/>
    <w:rsid w:val="00681A42"/>
    <w:rsid w:val="006827E2"/>
    <w:rsid w:val="00683535"/>
    <w:rsid w:val="006868BD"/>
    <w:rsid w:val="0069137E"/>
    <w:rsid w:val="00697D23"/>
    <w:rsid w:val="006A3761"/>
    <w:rsid w:val="006B0A46"/>
    <w:rsid w:val="006B19D0"/>
    <w:rsid w:val="006B7B37"/>
    <w:rsid w:val="006C06BB"/>
    <w:rsid w:val="006D1CB5"/>
    <w:rsid w:val="006D6F4E"/>
    <w:rsid w:val="006D76EB"/>
    <w:rsid w:val="006E61E8"/>
    <w:rsid w:val="006F2E04"/>
    <w:rsid w:val="006F3000"/>
    <w:rsid w:val="006F5DD6"/>
    <w:rsid w:val="006F728D"/>
    <w:rsid w:val="006F7801"/>
    <w:rsid w:val="007003E9"/>
    <w:rsid w:val="0070133F"/>
    <w:rsid w:val="00704054"/>
    <w:rsid w:val="007042DF"/>
    <w:rsid w:val="0070452C"/>
    <w:rsid w:val="0071135C"/>
    <w:rsid w:val="007116F3"/>
    <w:rsid w:val="00715CF8"/>
    <w:rsid w:val="0071612E"/>
    <w:rsid w:val="00716571"/>
    <w:rsid w:val="00717042"/>
    <w:rsid w:val="00717E6E"/>
    <w:rsid w:val="00720000"/>
    <w:rsid w:val="00721BE0"/>
    <w:rsid w:val="00721F39"/>
    <w:rsid w:val="007244D5"/>
    <w:rsid w:val="00726CA0"/>
    <w:rsid w:val="00731CA8"/>
    <w:rsid w:val="00735600"/>
    <w:rsid w:val="007426FF"/>
    <w:rsid w:val="007456C7"/>
    <w:rsid w:val="007521FC"/>
    <w:rsid w:val="0075387C"/>
    <w:rsid w:val="00757EA9"/>
    <w:rsid w:val="00763E0D"/>
    <w:rsid w:val="00772B24"/>
    <w:rsid w:val="0077750E"/>
    <w:rsid w:val="00780EDA"/>
    <w:rsid w:val="00781654"/>
    <w:rsid w:val="0078486F"/>
    <w:rsid w:val="007A17F7"/>
    <w:rsid w:val="007A2CE2"/>
    <w:rsid w:val="007A4794"/>
    <w:rsid w:val="007A4D61"/>
    <w:rsid w:val="007B01DC"/>
    <w:rsid w:val="007B0AE2"/>
    <w:rsid w:val="007B1887"/>
    <w:rsid w:val="007B1C5E"/>
    <w:rsid w:val="007C24DF"/>
    <w:rsid w:val="007C64F7"/>
    <w:rsid w:val="007D1218"/>
    <w:rsid w:val="007D18C8"/>
    <w:rsid w:val="007D3E7C"/>
    <w:rsid w:val="007D492A"/>
    <w:rsid w:val="007D5BF0"/>
    <w:rsid w:val="007D67FD"/>
    <w:rsid w:val="007E10F4"/>
    <w:rsid w:val="007E2F77"/>
    <w:rsid w:val="007E3E92"/>
    <w:rsid w:val="007E6F1F"/>
    <w:rsid w:val="007F13C1"/>
    <w:rsid w:val="007F1BA7"/>
    <w:rsid w:val="007F3A6B"/>
    <w:rsid w:val="00802993"/>
    <w:rsid w:val="008067E9"/>
    <w:rsid w:val="008123B7"/>
    <w:rsid w:val="0081422B"/>
    <w:rsid w:val="008218E6"/>
    <w:rsid w:val="00822B3E"/>
    <w:rsid w:val="008241B0"/>
    <w:rsid w:val="00824C10"/>
    <w:rsid w:val="00825504"/>
    <w:rsid w:val="008306D4"/>
    <w:rsid w:val="00832F5D"/>
    <w:rsid w:val="00833776"/>
    <w:rsid w:val="008342A1"/>
    <w:rsid w:val="00834ECF"/>
    <w:rsid w:val="008429EF"/>
    <w:rsid w:val="00843419"/>
    <w:rsid w:val="008526D1"/>
    <w:rsid w:val="0085275E"/>
    <w:rsid w:val="00855C30"/>
    <w:rsid w:val="00860E57"/>
    <w:rsid w:val="00862A4D"/>
    <w:rsid w:val="00864E18"/>
    <w:rsid w:val="00866B8B"/>
    <w:rsid w:val="00874B55"/>
    <w:rsid w:val="00880DE7"/>
    <w:rsid w:val="0088414E"/>
    <w:rsid w:val="0088463C"/>
    <w:rsid w:val="00884FD2"/>
    <w:rsid w:val="0088623B"/>
    <w:rsid w:val="00891693"/>
    <w:rsid w:val="008916BF"/>
    <w:rsid w:val="0089247D"/>
    <w:rsid w:val="00895100"/>
    <w:rsid w:val="00897D90"/>
    <w:rsid w:val="008A08C7"/>
    <w:rsid w:val="008A38D1"/>
    <w:rsid w:val="008B76BF"/>
    <w:rsid w:val="008C33F7"/>
    <w:rsid w:val="008D25AE"/>
    <w:rsid w:val="008D3B90"/>
    <w:rsid w:val="008D42D4"/>
    <w:rsid w:val="008D7243"/>
    <w:rsid w:val="008F4032"/>
    <w:rsid w:val="008F7F4F"/>
    <w:rsid w:val="0090011C"/>
    <w:rsid w:val="00906A9A"/>
    <w:rsid w:val="009109AA"/>
    <w:rsid w:val="00912009"/>
    <w:rsid w:val="009126F1"/>
    <w:rsid w:val="00912D55"/>
    <w:rsid w:val="009133F7"/>
    <w:rsid w:val="009171B9"/>
    <w:rsid w:val="00923CEA"/>
    <w:rsid w:val="0092422E"/>
    <w:rsid w:val="0092770E"/>
    <w:rsid w:val="00934AB9"/>
    <w:rsid w:val="00934C03"/>
    <w:rsid w:val="00936373"/>
    <w:rsid w:val="00943DE9"/>
    <w:rsid w:val="00944467"/>
    <w:rsid w:val="00952B6D"/>
    <w:rsid w:val="00954004"/>
    <w:rsid w:val="00956D59"/>
    <w:rsid w:val="009575BF"/>
    <w:rsid w:val="0096019C"/>
    <w:rsid w:val="00960EB5"/>
    <w:rsid w:val="00965A24"/>
    <w:rsid w:val="009662B7"/>
    <w:rsid w:val="009761B4"/>
    <w:rsid w:val="00976B32"/>
    <w:rsid w:val="00981D4A"/>
    <w:rsid w:val="00982667"/>
    <w:rsid w:val="00984677"/>
    <w:rsid w:val="009852E0"/>
    <w:rsid w:val="00986F73"/>
    <w:rsid w:val="00997401"/>
    <w:rsid w:val="009A42ED"/>
    <w:rsid w:val="009A6A63"/>
    <w:rsid w:val="009B47C4"/>
    <w:rsid w:val="009B4F49"/>
    <w:rsid w:val="009B5329"/>
    <w:rsid w:val="009B5600"/>
    <w:rsid w:val="009C0165"/>
    <w:rsid w:val="009C01B1"/>
    <w:rsid w:val="009D2602"/>
    <w:rsid w:val="009D28C2"/>
    <w:rsid w:val="009D6FD4"/>
    <w:rsid w:val="009D7ADC"/>
    <w:rsid w:val="009E39A0"/>
    <w:rsid w:val="009E3D0B"/>
    <w:rsid w:val="009E4D8E"/>
    <w:rsid w:val="009E5AEC"/>
    <w:rsid w:val="009E6BBD"/>
    <w:rsid w:val="009F2557"/>
    <w:rsid w:val="009F44E3"/>
    <w:rsid w:val="009F49AB"/>
    <w:rsid w:val="009F63C0"/>
    <w:rsid w:val="009F6C0A"/>
    <w:rsid w:val="00A01BB3"/>
    <w:rsid w:val="00A04BA7"/>
    <w:rsid w:val="00A10A3C"/>
    <w:rsid w:val="00A11153"/>
    <w:rsid w:val="00A111CD"/>
    <w:rsid w:val="00A11CD3"/>
    <w:rsid w:val="00A12113"/>
    <w:rsid w:val="00A137DA"/>
    <w:rsid w:val="00A13DF5"/>
    <w:rsid w:val="00A1450A"/>
    <w:rsid w:val="00A1538E"/>
    <w:rsid w:val="00A17166"/>
    <w:rsid w:val="00A21FF1"/>
    <w:rsid w:val="00A249F5"/>
    <w:rsid w:val="00A3143F"/>
    <w:rsid w:val="00A34A7D"/>
    <w:rsid w:val="00A46D4A"/>
    <w:rsid w:val="00A47D5B"/>
    <w:rsid w:val="00A50C23"/>
    <w:rsid w:val="00A60028"/>
    <w:rsid w:val="00A602CC"/>
    <w:rsid w:val="00A60B19"/>
    <w:rsid w:val="00A63704"/>
    <w:rsid w:val="00A674D5"/>
    <w:rsid w:val="00A7322F"/>
    <w:rsid w:val="00A7520E"/>
    <w:rsid w:val="00A756CE"/>
    <w:rsid w:val="00A7756C"/>
    <w:rsid w:val="00A77971"/>
    <w:rsid w:val="00A94DDC"/>
    <w:rsid w:val="00A95721"/>
    <w:rsid w:val="00AA31C9"/>
    <w:rsid w:val="00AA689B"/>
    <w:rsid w:val="00AB290E"/>
    <w:rsid w:val="00AB5B6E"/>
    <w:rsid w:val="00AB5E02"/>
    <w:rsid w:val="00AB6DD3"/>
    <w:rsid w:val="00AB7D9D"/>
    <w:rsid w:val="00AC02FA"/>
    <w:rsid w:val="00AC4359"/>
    <w:rsid w:val="00AC72D0"/>
    <w:rsid w:val="00AD78B8"/>
    <w:rsid w:val="00AD7A67"/>
    <w:rsid w:val="00AE20E0"/>
    <w:rsid w:val="00AE4794"/>
    <w:rsid w:val="00AE6E0D"/>
    <w:rsid w:val="00AF7056"/>
    <w:rsid w:val="00AF7925"/>
    <w:rsid w:val="00B03041"/>
    <w:rsid w:val="00B0549D"/>
    <w:rsid w:val="00B077FA"/>
    <w:rsid w:val="00B1330A"/>
    <w:rsid w:val="00B134A2"/>
    <w:rsid w:val="00B160CE"/>
    <w:rsid w:val="00B1670E"/>
    <w:rsid w:val="00B171B7"/>
    <w:rsid w:val="00B265B1"/>
    <w:rsid w:val="00B27FB4"/>
    <w:rsid w:val="00B35B0C"/>
    <w:rsid w:val="00B41AD9"/>
    <w:rsid w:val="00B44F83"/>
    <w:rsid w:val="00B500A9"/>
    <w:rsid w:val="00B51DF9"/>
    <w:rsid w:val="00B54978"/>
    <w:rsid w:val="00B56B0D"/>
    <w:rsid w:val="00B57002"/>
    <w:rsid w:val="00B6333A"/>
    <w:rsid w:val="00B63C70"/>
    <w:rsid w:val="00B641FE"/>
    <w:rsid w:val="00B66EDE"/>
    <w:rsid w:val="00B67A9B"/>
    <w:rsid w:val="00B70A76"/>
    <w:rsid w:val="00B740D6"/>
    <w:rsid w:val="00B75601"/>
    <w:rsid w:val="00B82887"/>
    <w:rsid w:val="00B82CCB"/>
    <w:rsid w:val="00B83DD2"/>
    <w:rsid w:val="00BA281A"/>
    <w:rsid w:val="00BC0BD3"/>
    <w:rsid w:val="00BC2EE8"/>
    <w:rsid w:val="00BC5A29"/>
    <w:rsid w:val="00BC67B5"/>
    <w:rsid w:val="00BD02E1"/>
    <w:rsid w:val="00BD6385"/>
    <w:rsid w:val="00BE5A8F"/>
    <w:rsid w:val="00BF08D7"/>
    <w:rsid w:val="00BF34D1"/>
    <w:rsid w:val="00BF66D6"/>
    <w:rsid w:val="00C00B0F"/>
    <w:rsid w:val="00C03154"/>
    <w:rsid w:val="00C06BA1"/>
    <w:rsid w:val="00C07274"/>
    <w:rsid w:val="00C10828"/>
    <w:rsid w:val="00C13DE7"/>
    <w:rsid w:val="00C22DBC"/>
    <w:rsid w:val="00C24642"/>
    <w:rsid w:val="00C24B83"/>
    <w:rsid w:val="00C25765"/>
    <w:rsid w:val="00C33ECD"/>
    <w:rsid w:val="00C440D0"/>
    <w:rsid w:val="00C4699E"/>
    <w:rsid w:val="00C533C5"/>
    <w:rsid w:val="00C53C57"/>
    <w:rsid w:val="00C55E34"/>
    <w:rsid w:val="00C634F5"/>
    <w:rsid w:val="00C6524E"/>
    <w:rsid w:val="00C6678D"/>
    <w:rsid w:val="00C67A6E"/>
    <w:rsid w:val="00C7080E"/>
    <w:rsid w:val="00C71F29"/>
    <w:rsid w:val="00C74B59"/>
    <w:rsid w:val="00C816EE"/>
    <w:rsid w:val="00C82043"/>
    <w:rsid w:val="00C9415E"/>
    <w:rsid w:val="00C9454D"/>
    <w:rsid w:val="00C945BE"/>
    <w:rsid w:val="00C94CF0"/>
    <w:rsid w:val="00C95227"/>
    <w:rsid w:val="00C95353"/>
    <w:rsid w:val="00CA7BD8"/>
    <w:rsid w:val="00CA7C3A"/>
    <w:rsid w:val="00CC022E"/>
    <w:rsid w:val="00CC3F94"/>
    <w:rsid w:val="00CC4185"/>
    <w:rsid w:val="00CC4D1D"/>
    <w:rsid w:val="00CC600F"/>
    <w:rsid w:val="00CD2B07"/>
    <w:rsid w:val="00CD44A7"/>
    <w:rsid w:val="00CD4B8F"/>
    <w:rsid w:val="00CE0761"/>
    <w:rsid w:val="00CE1FFC"/>
    <w:rsid w:val="00CE4D44"/>
    <w:rsid w:val="00CE4E10"/>
    <w:rsid w:val="00CE5922"/>
    <w:rsid w:val="00CF33CB"/>
    <w:rsid w:val="00D0041A"/>
    <w:rsid w:val="00D04381"/>
    <w:rsid w:val="00D04EC3"/>
    <w:rsid w:val="00D14EFC"/>
    <w:rsid w:val="00D16325"/>
    <w:rsid w:val="00D16D1B"/>
    <w:rsid w:val="00D2038E"/>
    <w:rsid w:val="00D20B96"/>
    <w:rsid w:val="00D20F33"/>
    <w:rsid w:val="00D2387C"/>
    <w:rsid w:val="00D23BFA"/>
    <w:rsid w:val="00D34962"/>
    <w:rsid w:val="00D4196E"/>
    <w:rsid w:val="00D4493A"/>
    <w:rsid w:val="00D52327"/>
    <w:rsid w:val="00D530C9"/>
    <w:rsid w:val="00D57811"/>
    <w:rsid w:val="00D60DA6"/>
    <w:rsid w:val="00D66717"/>
    <w:rsid w:val="00D72D1E"/>
    <w:rsid w:val="00D74BDB"/>
    <w:rsid w:val="00D820E6"/>
    <w:rsid w:val="00D86260"/>
    <w:rsid w:val="00D954A7"/>
    <w:rsid w:val="00D96E19"/>
    <w:rsid w:val="00D979DE"/>
    <w:rsid w:val="00DA0444"/>
    <w:rsid w:val="00DA1C06"/>
    <w:rsid w:val="00DA477E"/>
    <w:rsid w:val="00DA5004"/>
    <w:rsid w:val="00DB6277"/>
    <w:rsid w:val="00DC0A0E"/>
    <w:rsid w:val="00DC18EE"/>
    <w:rsid w:val="00DC2E98"/>
    <w:rsid w:val="00DC57AE"/>
    <w:rsid w:val="00DC60D0"/>
    <w:rsid w:val="00DC7311"/>
    <w:rsid w:val="00DD2F8D"/>
    <w:rsid w:val="00DD3525"/>
    <w:rsid w:val="00DD38BD"/>
    <w:rsid w:val="00DD68EC"/>
    <w:rsid w:val="00DD7475"/>
    <w:rsid w:val="00DE0631"/>
    <w:rsid w:val="00DE5890"/>
    <w:rsid w:val="00DF3617"/>
    <w:rsid w:val="00DF5B51"/>
    <w:rsid w:val="00DF67C2"/>
    <w:rsid w:val="00E03BDF"/>
    <w:rsid w:val="00E0569E"/>
    <w:rsid w:val="00E0659B"/>
    <w:rsid w:val="00E121FD"/>
    <w:rsid w:val="00E15937"/>
    <w:rsid w:val="00E20320"/>
    <w:rsid w:val="00E25233"/>
    <w:rsid w:val="00E26057"/>
    <w:rsid w:val="00E33376"/>
    <w:rsid w:val="00E336F4"/>
    <w:rsid w:val="00E34440"/>
    <w:rsid w:val="00E42E20"/>
    <w:rsid w:val="00E506F1"/>
    <w:rsid w:val="00E52442"/>
    <w:rsid w:val="00E5666B"/>
    <w:rsid w:val="00E57307"/>
    <w:rsid w:val="00E6179F"/>
    <w:rsid w:val="00E6367E"/>
    <w:rsid w:val="00E637C5"/>
    <w:rsid w:val="00E67F89"/>
    <w:rsid w:val="00E759F3"/>
    <w:rsid w:val="00E91AAE"/>
    <w:rsid w:val="00E91C46"/>
    <w:rsid w:val="00E91F92"/>
    <w:rsid w:val="00E94897"/>
    <w:rsid w:val="00E96D7A"/>
    <w:rsid w:val="00E97FCD"/>
    <w:rsid w:val="00EA2BA2"/>
    <w:rsid w:val="00EA2E9F"/>
    <w:rsid w:val="00EA37CC"/>
    <w:rsid w:val="00EA6333"/>
    <w:rsid w:val="00EA732C"/>
    <w:rsid w:val="00EB0EFB"/>
    <w:rsid w:val="00EB2337"/>
    <w:rsid w:val="00EB23E6"/>
    <w:rsid w:val="00EB43A8"/>
    <w:rsid w:val="00EB6152"/>
    <w:rsid w:val="00EB616C"/>
    <w:rsid w:val="00EC16C4"/>
    <w:rsid w:val="00EC70BE"/>
    <w:rsid w:val="00ED38C2"/>
    <w:rsid w:val="00EE3466"/>
    <w:rsid w:val="00EE674D"/>
    <w:rsid w:val="00EF02F6"/>
    <w:rsid w:val="00EF0885"/>
    <w:rsid w:val="00EF16C3"/>
    <w:rsid w:val="00EF7B34"/>
    <w:rsid w:val="00F00E0D"/>
    <w:rsid w:val="00F02040"/>
    <w:rsid w:val="00F03690"/>
    <w:rsid w:val="00F03F7C"/>
    <w:rsid w:val="00F1068C"/>
    <w:rsid w:val="00F11AEB"/>
    <w:rsid w:val="00F13FEA"/>
    <w:rsid w:val="00F1419B"/>
    <w:rsid w:val="00F141DE"/>
    <w:rsid w:val="00F149E1"/>
    <w:rsid w:val="00F17337"/>
    <w:rsid w:val="00F2067C"/>
    <w:rsid w:val="00F23E8D"/>
    <w:rsid w:val="00F247AF"/>
    <w:rsid w:val="00F31007"/>
    <w:rsid w:val="00F33485"/>
    <w:rsid w:val="00F33734"/>
    <w:rsid w:val="00F352DC"/>
    <w:rsid w:val="00F47D08"/>
    <w:rsid w:val="00F62FF1"/>
    <w:rsid w:val="00F65CBB"/>
    <w:rsid w:val="00F66EDB"/>
    <w:rsid w:val="00F66F60"/>
    <w:rsid w:val="00F7174C"/>
    <w:rsid w:val="00F73696"/>
    <w:rsid w:val="00F804AA"/>
    <w:rsid w:val="00F82570"/>
    <w:rsid w:val="00F83B89"/>
    <w:rsid w:val="00F8443D"/>
    <w:rsid w:val="00F856D5"/>
    <w:rsid w:val="00F8591C"/>
    <w:rsid w:val="00F905BA"/>
    <w:rsid w:val="00F95576"/>
    <w:rsid w:val="00FA1313"/>
    <w:rsid w:val="00FA2161"/>
    <w:rsid w:val="00FA4C33"/>
    <w:rsid w:val="00FA7A0F"/>
    <w:rsid w:val="00FA7C92"/>
    <w:rsid w:val="00FB2D6F"/>
    <w:rsid w:val="00FB2F81"/>
    <w:rsid w:val="00FB5377"/>
    <w:rsid w:val="00FC0093"/>
    <w:rsid w:val="00FC05E9"/>
    <w:rsid w:val="00FC2487"/>
    <w:rsid w:val="00FC275B"/>
    <w:rsid w:val="00FC4456"/>
    <w:rsid w:val="00FC5F0F"/>
    <w:rsid w:val="00FD3082"/>
    <w:rsid w:val="00FE03AC"/>
    <w:rsid w:val="00FE2529"/>
    <w:rsid w:val="00FE5A30"/>
    <w:rsid w:val="00FE71C5"/>
    <w:rsid w:val="00FF14C6"/>
    <w:rsid w:val="00FF4211"/>
    <w:rsid w:val="00FF5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DF435"/>
  <w15:chartTrackingRefBased/>
  <w15:docId w15:val="{1FD37665-C621-4DCB-825E-2D8AA49B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C24DF"/>
    <w:pPr>
      <w:framePr w:w="7920" w:h="1980" w:hRule="exact" w:hSpace="180" w:wrap="auto" w:hAnchor="page" w:xAlign="center" w:yAlign="bottom"/>
      <w:ind w:left="2880"/>
    </w:pPr>
    <w:rPr>
      <w:rFonts w:eastAsiaTheme="majorEastAsia" w:cstheme="majorBidi"/>
      <w:sz w:val="24"/>
      <w:szCs w:val="24"/>
    </w:rPr>
  </w:style>
  <w:style w:type="table" w:styleId="TableGrid">
    <w:name w:val="Table Grid"/>
    <w:basedOn w:val="TableNormal"/>
    <w:uiPriority w:val="39"/>
    <w:rsid w:val="002F5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F5158"/>
    <w:pPr>
      <w:ind w:left="720"/>
      <w:contextualSpacing/>
    </w:pPr>
  </w:style>
  <w:style w:type="paragraph" w:customStyle="1" w:styleId="Default">
    <w:name w:val="Default"/>
    <w:rsid w:val="00AD78B8"/>
    <w:pPr>
      <w:autoSpaceDE w:val="0"/>
      <w:autoSpaceDN w:val="0"/>
      <w:adjustRightInd w:val="0"/>
    </w:pPr>
    <w:rPr>
      <w:rFonts w:ascii="Courier New" w:hAnsi="Courier New" w:cs="Courier New"/>
      <w:color w:val="000000"/>
      <w:sz w:val="24"/>
      <w:szCs w:val="24"/>
    </w:rPr>
  </w:style>
  <w:style w:type="paragraph" w:styleId="Header">
    <w:name w:val="header"/>
    <w:basedOn w:val="Normal"/>
    <w:link w:val="HeaderChar"/>
    <w:uiPriority w:val="99"/>
    <w:unhideWhenUsed/>
    <w:rsid w:val="000E5571"/>
    <w:pPr>
      <w:tabs>
        <w:tab w:val="center" w:pos="4680"/>
        <w:tab w:val="right" w:pos="9360"/>
      </w:tabs>
    </w:pPr>
  </w:style>
  <w:style w:type="character" w:customStyle="1" w:styleId="HeaderChar">
    <w:name w:val="Header Char"/>
    <w:basedOn w:val="DefaultParagraphFont"/>
    <w:link w:val="Header"/>
    <w:uiPriority w:val="99"/>
    <w:rsid w:val="000E5571"/>
  </w:style>
  <w:style w:type="character" w:customStyle="1" w:styleId="lrzxr">
    <w:name w:val="lrzxr"/>
    <w:basedOn w:val="DefaultParagraphFont"/>
    <w:rsid w:val="000E5571"/>
  </w:style>
  <w:style w:type="character" w:styleId="CommentReference">
    <w:name w:val="annotation reference"/>
    <w:basedOn w:val="DefaultParagraphFont"/>
    <w:uiPriority w:val="99"/>
    <w:semiHidden/>
    <w:unhideWhenUsed/>
    <w:rsid w:val="00A60028"/>
    <w:rPr>
      <w:sz w:val="16"/>
      <w:szCs w:val="16"/>
    </w:rPr>
  </w:style>
  <w:style w:type="paragraph" w:styleId="CommentText">
    <w:name w:val="annotation text"/>
    <w:basedOn w:val="Normal"/>
    <w:link w:val="CommentTextChar"/>
    <w:uiPriority w:val="99"/>
    <w:unhideWhenUsed/>
    <w:rsid w:val="00A60028"/>
    <w:rPr>
      <w:sz w:val="20"/>
      <w:szCs w:val="20"/>
    </w:rPr>
  </w:style>
  <w:style w:type="character" w:customStyle="1" w:styleId="CommentTextChar">
    <w:name w:val="Comment Text Char"/>
    <w:basedOn w:val="DefaultParagraphFont"/>
    <w:link w:val="CommentText"/>
    <w:uiPriority w:val="99"/>
    <w:rsid w:val="00A60028"/>
    <w:rPr>
      <w:sz w:val="20"/>
      <w:szCs w:val="20"/>
    </w:rPr>
  </w:style>
  <w:style w:type="paragraph" w:styleId="BalloonText">
    <w:name w:val="Balloon Text"/>
    <w:basedOn w:val="Normal"/>
    <w:link w:val="BalloonTextChar"/>
    <w:uiPriority w:val="99"/>
    <w:semiHidden/>
    <w:unhideWhenUsed/>
    <w:rsid w:val="00A60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02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72EE"/>
    <w:rPr>
      <w:b/>
      <w:bCs/>
    </w:rPr>
  </w:style>
  <w:style w:type="character" w:customStyle="1" w:styleId="CommentSubjectChar">
    <w:name w:val="Comment Subject Char"/>
    <w:basedOn w:val="CommentTextChar"/>
    <w:link w:val="CommentSubject"/>
    <w:uiPriority w:val="99"/>
    <w:semiHidden/>
    <w:rsid w:val="003272EE"/>
    <w:rPr>
      <w:b/>
      <w:bCs/>
      <w:sz w:val="20"/>
      <w:szCs w:val="20"/>
    </w:rPr>
  </w:style>
  <w:style w:type="paragraph" w:styleId="Revision">
    <w:name w:val="Revision"/>
    <w:hidden/>
    <w:uiPriority w:val="99"/>
    <w:semiHidden/>
    <w:rsid w:val="003816CB"/>
  </w:style>
  <w:style w:type="paragraph" w:styleId="Footer">
    <w:name w:val="footer"/>
    <w:basedOn w:val="Normal"/>
    <w:link w:val="FooterChar"/>
    <w:uiPriority w:val="99"/>
    <w:unhideWhenUsed/>
    <w:rsid w:val="00537A8B"/>
    <w:pPr>
      <w:tabs>
        <w:tab w:val="center" w:pos="4680"/>
        <w:tab w:val="right" w:pos="9360"/>
      </w:tabs>
    </w:pPr>
  </w:style>
  <w:style w:type="character" w:customStyle="1" w:styleId="FooterChar">
    <w:name w:val="Footer Char"/>
    <w:basedOn w:val="DefaultParagraphFont"/>
    <w:link w:val="Footer"/>
    <w:uiPriority w:val="99"/>
    <w:rsid w:val="00537A8B"/>
  </w:style>
  <w:style w:type="character" w:styleId="PlaceholderText">
    <w:name w:val="Placeholder Text"/>
    <w:basedOn w:val="DefaultParagraphFont"/>
    <w:uiPriority w:val="99"/>
    <w:semiHidden/>
    <w:rsid w:val="009D6FD4"/>
    <w:rPr>
      <w:color w:val="808080"/>
    </w:rPr>
  </w:style>
  <w:style w:type="paragraph" w:styleId="BodyText">
    <w:name w:val="Body Text"/>
    <w:basedOn w:val="Normal"/>
    <w:link w:val="BodyTextChar"/>
    <w:uiPriority w:val="1"/>
    <w:qFormat/>
    <w:rsid w:val="00480FB7"/>
    <w:pPr>
      <w:widowControl w:val="0"/>
      <w:autoSpaceDE w:val="0"/>
      <w:autoSpaceDN w:val="0"/>
      <w:ind w:left="100"/>
    </w:pPr>
    <w:rPr>
      <w:rFonts w:ascii="Courier New" w:eastAsia="Courier New" w:hAnsi="Courier New" w:cs="Courier New"/>
      <w:sz w:val="24"/>
      <w:szCs w:val="24"/>
      <w:lang w:bidi="en-US"/>
    </w:rPr>
  </w:style>
  <w:style w:type="character" w:customStyle="1" w:styleId="BodyTextChar">
    <w:name w:val="Body Text Char"/>
    <w:basedOn w:val="DefaultParagraphFont"/>
    <w:link w:val="BodyText"/>
    <w:uiPriority w:val="1"/>
    <w:rsid w:val="00480FB7"/>
    <w:rPr>
      <w:rFonts w:ascii="Courier New" w:eastAsia="Courier New" w:hAnsi="Courier New" w:cs="Courier New"/>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8894">
      <w:bodyDiv w:val="1"/>
      <w:marLeft w:val="0"/>
      <w:marRight w:val="0"/>
      <w:marTop w:val="0"/>
      <w:marBottom w:val="0"/>
      <w:divBdr>
        <w:top w:val="none" w:sz="0" w:space="0" w:color="auto"/>
        <w:left w:val="none" w:sz="0" w:space="0" w:color="auto"/>
        <w:bottom w:val="none" w:sz="0" w:space="0" w:color="auto"/>
        <w:right w:val="none" w:sz="0" w:space="0" w:color="auto"/>
      </w:divBdr>
    </w:div>
    <w:div w:id="416633865">
      <w:bodyDiv w:val="1"/>
      <w:marLeft w:val="0"/>
      <w:marRight w:val="0"/>
      <w:marTop w:val="0"/>
      <w:marBottom w:val="0"/>
      <w:divBdr>
        <w:top w:val="none" w:sz="0" w:space="0" w:color="auto"/>
        <w:left w:val="none" w:sz="0" w:space="0" w:color="auto"/>
        <w:bottom w:val="none" w:sz="0" w:space="0" w:color="auto"/>
        <w:right w:val="none" w:sz="0" w:space="0" w:color="auto"/>
      </w:divBdr>
    </w:div>
    <w:div w:id="919950778">
      <w:bodyDiv w:val="1"/>
      <w:marLeft w:val="0"/>
      <w:marRight w:val="0"/>
      <w:marTop w:val="0"/>
      <w:marBottom w:val="0"/>
      <w:divBdr>
        <w:top w:val="none" w:sz="0" w:space="0" w:color="auto"/>
        <w:left w:val="none" w:sz="0" w:space="0" w:color="auto"/>
        <w:bottom w:val="none" w:sz="0" w:space="0" w:color="auto"/>
        <w:right w:val="none" w:sz="0" w:space="0" w:color="auto"/>
      </w:divBdr>
    </w:div>
    <w:div w:id="968361320">
      <w:bodyDiv w:val="1"/>
      <w:marLeft w:val="0"/>
      <w:marRight w:val="0"/>
      <w:marTop w:val="0"/>
      <w:marBottom w:val="0"/>
      <w:divBdr>
        <w:top w:val="none" w:sz="0" w:space="0" w:color="auto"/>
        <w:left w:val="none" w:sz="0" w:space="0" w:color="auto"/>
        <w:bottom w:val="none" w:sz="0" w:space="0" w:color="auto"/>
        <w:right w:val="none" w:sz="0" w:space="0" w:color="auto"/>
      </w:divBdr>
    </w:div>
    <w:div w:id="166084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DB0517A24E46B395B72E89266C5992"/>
        <w:category>
          <w:name w:val="General"/>
          <w:gallery w:val="placeholder"/>
        </w:category>
        <w:types>
          <w:type w:val="bbPlcHdr"/>
        </w:types>
        <w:behaviors>
          <w:behavior w:val="content"/>
        </w:behaviors>
        <w:guid w:val="{5240CBCC-377A-4DEB-953C-7010C9E2CA7D}"/>
      </w:docPartPr>
      <w:docPartBody>
        <w:p w:rsidR="00270A4A" w:rsidRDefault="00DE2383" w:rsidP="00DE2383">
          <w:pPr>
            <w:pStyle w:val="35DB0517A24E46B395B72E89266C59923"/>
          </w:pPr>
          <w:r w:rsidRPr="005224BC">
            <w:rPr>
              <w:rStyle w:val="PlaceholderText"/>
              <w:rFonts w:ascii="Times New Roman" w:hAnsi="Times New Roman" w:cs="Times New Roman"/>
            </w:rPr>
            <w:t>Click or tap here to enter text.</w:t>
          </w:r>
        </w:p>
      </w:docPartBody>
    </w:docPart>
    <w:docPart>
      <w:docPartPr>
        <w:name w:val="8C553BC9247B4B4589EB0FF6394B9C25"/>
        <w:category>
          <w:name w:val="General"/>
          <w:gallery w:val="placeholder"/>
        </w:category>
        <w:types>
          <w:type w:val="bbPlcHdr"/>
        </w:types>
        <w:behaviors>
          <w:behavior w:val="content"/>
        </w:behaviors>
        <w:guid w:val="{61CFA1ED-664F-4EAC-85CE-E14729D68561}"/>
      </w:docPartPr>
      <w:docPartBody>
        <w:p w:rsidR="00270A4A" w:rsidRDefault="00DE2383" w:rsidP="00DE2383">
          <w:pPr>
            <w:pStyle w:val="8C553BC9247B4B4589EB0FF6394B9C253"/>
          </w:pPr>
          <w:r w:rsidRPr="00EE1320">
            <w:rPr>
              <w:rStyle w:val="PlaceholderText"/>
              <w:rFonts w:ascii="Times New Roman" w:hAnsi="Times New Roman" w:cs="Times New Roman"/>
            </w:rPr>
            <w:t>Click or tap here to enter text.</w:t>
          </w:r>
        </w:p>
      </w:docPartBody>
    </w:docPart>
    <w:docPart>
      <w:docPartPr>
        <w:name w:val="581F9DFB97B0486E8495DF46B4E4A641"/>
        <w:category>
          <w:name w:val="General"/>
          <w:gallery w:val="placeholder"/>
        </w:category>
        <w:types>
          <w:type w:val="bbPlcHdr"/>
        </w:types>
        <w:behaviors>
          <w:behavior w:val="content"/>
        </w:behaviors>
        <w:guid w:val="{FBD960C2-C3A1-43B3-BEC6-00F3D9CB9532}"/>
      </w:docPartPr>
      <w:docPartBody>
        <w:p w:rsidR="00270A4A" w:rsidRDefault="00DE2383" w:rsidP="00DE2383">
          <w:pPr>
            <w:pStyle w:val="581F9DFB97B0486E8495DF46B4E4A6413"/>
          </w:pPr>
          <w:r w:rsidRPr="00EE1320">
            <w:rPr>
              <w:rStyle w:val="PlaceholderText"/>
              <w:rFonts w:ascii="Times New Roman" w:hAnsi="Times New Roman" w:cs="Times New Roman"/>
            </w:rPr>
            <w:t>Choose an item</w:t>
          </w:r>
          <w:r w:rsidRPr="00EE1320">
            <w:rPr>
              <w:rStyle w:val="PlaceholderText"/>
            </w:rPr>
            <w:t>.</w:t>
          </w:r>
        </w:p>
      </w:docPartBody>
    </w:docPart>
    <w:docPart>
      <w:docPartPr>
        <w:name w:val="BBE52B8642F54A6694B520F51DCC44AE"/>
        <w:category>
          <w:name w:val="General"/>
          <w:gallery w:val="placeholder"/>
        </w:category>
        <w:types>
          <w:type w:val="bbPlcHdr"/>
        </w:types>
        <w:behaviors>
          <w:behavior w:val="content"/>
        </w:behaviors>
        <w:guid w:val="{9DB12B6A-B7A9-422E-854D-3863D766B91F}"/>
      </w:docPartPr>
      <w:docPartBody>
        <w:p w:rsidR="00270A4A" w:rsidRDefault="00DE2383" w:rsidP="00DE2383">
          <w:pPr>
            <w:pStyle w:val="BBE52B8642F54A6694B520F51DCC44AE3"/>
          </w:pPr>
          <w:r w:rsidRPr="00EE1320">
            <w:rPr>
              <w:rStyle w:val="PlaceholderText"/>
              <w:rFonts w:ascii="Times New Roman" w:hAnsi="Times New Roman" w:cs="Times New Roman"/>
            </w:rPr>
            <w:t>Choose an item</w:t>
          </w:r>
          <w:r w:rsidRPr="00EE1320">
            <w:rPr>
              <w:rStyle w:val="PlaceholderText"/>
            </w:rPr>
            <w:t>.</w:t>
          </w:r>
        </w:p>
      </w:docPartBody>
    </w:docPart>
    <w:docPart>
      <w:docPartPr>
        <w:name w:val="1BB89D48A51A4226B43E17E416D31146"/>
        <w:category>
          <w:name w:val="General"/>
          <w:gallery w:val="placeholder"/>
        </w:category>
        <w:types>
          <w:type w:val="bbPlcHdr"/>
        </w:types>
        <w:behaviors>
          <w:behavior w:val="content"/>
        </w:behaviors>
        <w:guid w:val="{BFA21EEB-5C63-40F4-9C73-02F03000BE59}"/>
      </w:docPartPr>
      <w:docPartBody>
        <w:p w:rsidR="00270A4A" w:rsidRDefault="00DE2383" w:rsidP="00DE2383">
          <w:pPr>
            <w:pStyle w:val="1BB89D48A51A4226B43E17E416D311463"/>
          </w:pPr>
          <w:r w:rsidRPr="00134EE9">
            <w:rPr>
              <w:rStyle w:val="PlaceholderText"/>
            </w:rPr>
            <w:t>Click or tap here to enter text.</w:t>
          </w:r>
        </w:p>
      </w:docPartBody>
    </w:docPart>
    <w:docPart>
      <w:docPartPr>
        <w:name w:val="D060EE57E4954EBDB09F726307B7F6E7"/>
        <w:category>
          <w:name w:val="General"/>
          <w:gallery w:val="placeholder"/>
        </w:category>
        <w:types>
          <w:type w:val="bbPlcHdr"/>
        </w:types>
        <w:behaviors>
          <w:behavior w:val="content"/>
        </w:behaviors>
        <w:guid w:val="{12542406-A6C1-40FA-B6BB-9B9A01C1F389}"/>
      </w:docPartPr>
      <w:docPartBody>
        <w:p w:rsidR="00270A4A" w:rsidRDefault="00DE2383" w:rsidP="00DE2383">
          <w:pPr>
            <w:pStyle w:val="D060EE57E4954EBDB09F726307B7F6E73"/>
          </w:pPr>
          <w:r w:rsidRPr="00134EE9">
            <w:rPr>
              <w:rStyle w:val="PlaceholderText"/>
            </w:rPr>
            <w:t>Click or tap here to enter text.</w:t>
          </w:r>
        </w:p>
      </w:docPartBody>
    </w:docPart>
    <w:docPart>
      <w:docPartPr>
        <w:name w:val="3C74B69259224DE4904A70F816BA1AD3"/>
        <w:category>
          <w:name w:val="General"/>
          <w:gallery w:val="placeholder"/>
        </w:category>
        <w:types>
          <w:type w:val="bbPlcHdr"/>
        </w:types>
        <w:behaviors>
          <w:behavior w:val="content"/>
        </w:behaviors>
        <w:guid w:val="{FFA3CAA8-8AD0-4171-A8AD-79DB9A988521}"/>
      </w:docPartPr>
      <w:docPartBody>
        <w:p w:rsidR="00270A4A" w:rsidRDefault="00DE2383" w:rsidP="00DE2383">
          <w:pPr>
            <w:pStyle w:val="3C74B69259224DE4904A70F816BA1AD33"/>
          </w:pPr>
          <w:r w:rsidRPr="001E1A74">
            <w:rPr>
              <w:rStyle w:val="PlaceholderText"/>
            </w:rPr>
            <w:t>Choose an item.</w:t>
          </w:r>
        </w:p>
      </w:docPartBody>
    </w:docPart>
    <w:docPart>
      <w:docPartPr>
        <w:name w:val="9266671B211344EBB34A55F9957359FD"/>
        <w:category>
          <w:name w:val="General"/>
          <w:gallery w:val="placeholder"/>
        </w:category>
        <w:types>
          <w:type w:val="bbPlcHdr"/>
        </w:types>
        <w:behaviors>
          <w:behavior w:val="content"/>
        </w:behaviors>
        <w:guid w:val="{4124037C-6ADE-4A80-A08F-DA7ED90BDE39}"/>
      </w:docPartPr>
      <w:docPartBody>
        <w:p w:rsidR="00270A4A" w:rsidRDefault="00DE2383" w:rsidP="00DE2383">
          <w:pPr>
            <w:pStyle w:val="9266671B211344EBB34A55F9957359FD3"/>
          </w:pPr>
          <w:r w:rsidRPr="00E07834">
            <w:rPr>
              <w:rStyle w:val="PlaceholderText"/>
              <w:rFonts w:ascii="Times New Roman" w:hAnsi="Times New Roman" w:cs="Times New Roman"/>
            </w:rPr>
            <w:t>Choose an item.</w:t>
          </w:r>
        </w:p>
      </w:docPartBody>
    </w:docPart>
    <w:docPart>
      <w:docPartPr>
        <w:name w:val="8F8BDE10381047EA896BEDD5083CB4A8"/>
        <w:category>
          <w:name w:val="General"/>
          <w:gallery w:val="placeholder"/>
        </w:category>
        <w:types>
          <w:type w:val="bbPlcHdr"/>
        </w:types>
        <w:behaviors>
          <w:behavior w:val="content"/>
        </w:behaviors>
        <w:guid w:val="{0BF6ED7C-50E8-46C8-A1C3-ED51A06EB4FD}"/>
      </w:docPartPr>
      <w:docPartBody>
        <w:p w:rsidR="00270A4A" w:rsidRDefault="00DE2383" w:rsidP="00DE2383">
          <w:pPr>
            <w:pStyle w:val="8F8BDE10381047EA896BEDD5083CB4A83"/>
          </w:pPr>
          <w:r w:rsidRPr="00134EE9">
            <w:rPr>
              <w:rStyle w:val="PlaceholderText"/>
            </w:rPr>
            <w:t>Choose an item.</w:t>
          </w:r>
        </w:p>
      </w:docPartBody>
    </w:docPart>
    <w:docPart>
      <w:docPartPr>
        <w:name w:val="368116C3CAD342BDAE1D01A9E8E41EC9"/>
        <w:category>
          <w:name w:val="General"/>
          <w:gallery w:val="placeholder"/>
        </w:category>
        <w:types>
          <w:type w:val="bbPlcHdr"/>
        </w:types>
        <w:behaviors>
          <w:behavior w:val="content"/>
        </w:behaviors>
        <w:guid w:val="{AC2D7AC3-E3F1-443E-9FE2-5731C8FFDDAA}"/>
      </w:docPartPr>
      <w:docPartBody>
        <w:p w:rsidR="00DE2383" w:rsidRDefault="00DE2383" w:rsidP="00DE2383">
          <w:pPr>
            <w:pStyle w:val="368116C3CAD342BDAE1D01A9E8E41EC93"/>
          </w:pPr>
          <w:r w:rsidRPr="00EE1320">
            <w:rPr>
              <w:rStyle w:val="PlaceholderText"/>
              <w:rFonts w:ascii="Times New Roman" w:hAnsi="Times New Roman" w:cs="Times New Roman"/>
            </w:rPr>
            <w:t>Click or tap here to enter text.</w:t>
          </w:r>
        </w:p>
      </w:docPartBody>
    </w:docPart>
    <w:docPart>
      <w:docPartPr>
        <w:name w:val="B7BFD5616F284BE4B4B688DF588A3B04"/>
        <w:category>
          <w:name w:val="General"/>
          <w:gallery w:val="placeholder"/>
        </w:category>
        <w:types>
          <w:type w:val="bbPlcHdr"/>
        </w:types>
        <w:behaviors>
          <w:behavior w:val="content"/>
        </w:behaviors>
        <w:guid w:val="{44496822-6F36-41FD-8606-A75AD0DA1A9B}"/>
      </w:docPartPr>
      <w:docPartBody>
        <w:p w:rsidR="00DE2383" w:rsidRDefault="00DE2383" w:rsidP="00DE2383">
          <w:pPr>
            <w:pStyle w:val="B7BFD5616F284BE4B4B688DF588A3B043"/>
          </w:pPr>
          <w:r w:rsidRPr="001D637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5CA57F9-6C87-4840-84CF-96052B14C329}"/>
      </w:docPartPr>
      <w:docPartBody>
        <w:p w:rsidR="00DE2383" w:rsidRDefault="00DE2383">
          <w:r w:rsidRPr="00A827C2">
            <w:rPr>
              <w:rStyle w:val="PlaceholderText"/>
            </w:rPr>
            <w:t>Click or tap here to enter text.</w:t>
          </w:r>
        </w:p>
      </w:docPartBody>
    </w:docPart>
    <w:docPart>
      <w:docPartPr>
        <w:name w:val="0A11042D203845E882E911A1EA07A44F"/>
        <w:category>
          <w:name w:val="General"/>
          <w:gallery w:val="placeholder"/>
        </w:category>
        <w:types>
          <w:type w:val="bbPlcHdr"/>
        </w:types>
        <w:behaviors>
          <w:behavior w:val="content"/>
        </w:behaviors>
        <w:guid w:val="{11BE08F8-BE0B-46B9-B8A9-94F8E47939B3}"/>
      </w:docPartPr>
      <w:docPartBody>
        <w:p w:rsidR="00DE2383" w:rsidRDefault="00DE2383" w:rsidP="00DE2383">
          <w:pPr>
            <w:pStyle w:val="0A11042D203845E882E911A1EA07A44F1"/>
          </w:pPr>
          <w:r w:rsidRPr="00A827C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03ED031-D57B-40DD-A7E6-70343ECA246A}"/>
      </w:docPartPr>
      <w:docPartBody>
        <w:p w:rsidR="00DE2383" w:rsidRDefault="00DE2383">
          <w:r w:rsidRPr="00A827C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E1E"/>
    <w:rsid w:val="00017524"/>
    <w:rsid w:val="000466D7"/>
    <w:rsid w:val="0004707A"/>
    <w:rsid w:val="0004731E"/>
    <w:rsid w:val="00053254"/>
    <w:rsid w:val="00113A24"/>
    <w:rsid w:val="001D7A48"/>
    <w:rsid w:val="001E0E03"/>
    <w:rsid w:val="00266974"/>
    <w:rsid w:val="00270A4A"/>
    <w:rsid w:val="0027496D"/>
    <w:rsid w:val="002766BF"/>
    <w:rsid w:val="00293C08"/>
    <w:rsid w:val="002C22F6"/>
    <w:rsid w:val="0036363A"/>
    <w:rsid w:val="00376174"/>
    <w:rsid w:val="00456793"/>
    <w:rsid w:val="00493F8A"/>
    <w:rsid w:val="004B78A8"/>
    <w:rsid w:val="00552D98"/>
    <w:rsid w:val="00564F58"/>
    <w:rsid w:val="005961E9"/>
    <w:rsid w:val="005E42F7"/>
    <w:rsid w:val="005F43E0"/>
    <w:rsid w:val="00601239"/>
    <w:rsid w:val="00695CB0"/>
    <w:rsid w:val="006B0A46"/>
    <w:rsid w:val="006D28D6"/>
    <w:rsid w:val="00701229"/>
    <w:rsid w:val="00744F09"/>
    <w:rsid w:val="007D04C7"/>
    <w:rsid w:val="008319E1"/>
    <w:rsid w:val="00864E18"/>
    <w:rsid w:val="00867BD5"/>
    <w:rsid w:val="008877A6"/>
    <w:rsid w:val="009E28F1"/>
    <w:rsid w:val="009F277C"/>
    <w:rsid w:val="00A36010"/>
    <w:rsid w:val="00A44D85"/>
    <w:rsid w:val="00A50D8D"/>
    <w:rsid w:val="00A75B45"/>
    <w:rsid w:val="00AA6081"/>
    <w:rsid w:val="00AC0D9E"/>
    <w:rsid w:val="00AC6741"/>
    <w:rsid w:val="00AF4506"/>
    <w:rsid w:val="00B21A12"/>
    <w:rsid w:val="00BE0E1E"/>
    <w:rsid w:val="00BF6DBC"/>
    <w:rsid w:val="00C13004"/>
    <w:rsid w:val="00C602A2"/>
    <w:rsid w:val="00CF4A14"/>
    <w:rsid w:val="00D75B54"/>
    <w:rsid w:val="00D92D0D"/>
    <w:rsid w:val="00DE2383"/>
    <w:rsid w:val="00DE7085"/>
    <w:rsid w:val="00F76E69"/>
    <w:rsid w:val="00F946BB"/>
    <w:rsid w:val="00FD2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2383"/>
    <w:rPr>
      <w:color w:val="808080"/>
    </w:rPr>
  </w:style>
  <w:style w:type="paragraph" w:customStyle="1" w:styleId="35DB0517A24E46B395B72E89266C59923">
    <w:name w:val="35DB0517A24E46B395B72E89266C59923"/>
    <w:rsid w:val="00DE2383"/>
    <w:pPr>
      <w:tabs>
        <w:tab w:val="center" w:pos="4680"/>
        <w:tab w:val="right" w:pos="9360"/>
      </w:tabs>
      <w:spacing w:after="0" w:line="240" w:lineRule="auto"/>
    </w:pPr>
    <w:rPr>
      <w:rFonts w:ascii="Arial" w:eastAsiaTheme="minorHAnsi" w:hAnsi="Arial" w:cs="Arial"/>
    </w:rPr>
  </w:style>
  <w:style w:type="paragraph" w:customStyle="1" w:styleId="368116C3CAD342BDAE1D01A9E8E41EC93">
    <w:name w:val="368116C3CAD342BDAE1D01A9E8E41EC93"/>
    <w:rsid w:val="00DE2383"/>
    <w:pPr>
      <w:tabs>
        <w:tab w:val="center" w:pos="4680"/>
        <w:tab w:val="right" w:pos="9360"/>
      </w:tabs>
      <w:spacing w:after="0" w:line="240" w:lineRule="auto"/>
    </w:pPr>
    <w:rPr>
      <w:rFonts w:ascii="Arial" w:eastAsiaTheme="minorHAnsi" w:hAnsi="Arial" w:cs="Arial"/>
    </w:rPr>
  </w:style>
  <w:style w:type="paragraph" w:customStyle="1" w:styleId="8C553BC9247B4B4589EB0FF6394B9C253">
    <w:name w:val="8C553BC9247B4B4589EB0FF6394B9C253"/>
    <w:rsid w:val="00DE2383"/>
    <w:pPr>
      <w:tabs>
        <w:tab w:val="center" w:pos="4680"/>
        <w:tab w:val="right" w:pos="9360"/>
      </w:tabs>
      <w:spacing w:after="0" w:line="240" w:lineRule="auto"/>
    </w:pPr>
    <w:rPr>
      <w:rFonts w:ascii="Arial" w:eastAsiaTheme="minorHAnsi" w:hAnsi="Arial" w:cs="Arial"/>
    </w:rPr>
  </w:style>
  <w:style w:type="paragraph" w:customStyle="1" w:styleId="B7BFD5616F284BE4B4B688DF588A3B043">
    <w:name w:val="B7BFD5616F284BE4B4B688DF588A3B043"/>
    <w:rsid w:val="00DE2383"/>
    <w:pPr>
      <w:spacing w:after="0" w:line="240" w:lineRule="auto"/>
    </w:pPr>
    <w:rPr>
      <w:rFonts w:ascii="Arial" w:eastAsiaTheme="minorHAnsi" w:hAnsi="Arial" w:cs="Arial"/>
    </w:rPr>
  </w:style>
  <w:style w:type="paragraph" w:customStyle="1" w:styleId="0A11042D203845E882E911A1EA07A44F1">
    <w:name w:val="0A11042D203845E882E911A1EA07A44F1"/>
    <w:rsid w:val="00DE2383"/>
    <w:pPr>
      <w:tabs>
        <w:tab w:val="center" w:pos="4680"/>
        <w:tab w:val="right" w:pos="9360"/>
      </w:tabs>
      <w:spacing w:after="0" w:line="240" w:lineRule="auto"/>
    </w:pPr>
    <w:rPr>
      <w:rFonts w:ascii="Arial" w:eastAsiaTheme="minorHAnsi" w:hAnsi="Arial" w:cs="Arial"/>
    </w:rPr>
  </w:style>
  <w:style w:type="paragraph" w:customStyle="1" w:styleId="581F9DFB97B0486E8495DF46B4E4A6413">
    <w:name w:val="581F9DFB97B0486E8495DF46B4E4A6413"/>
    <w:rsid w:val="00DE2383"/>
    <w:pPr>
      <w:tabs>
        <w:tab w:val="center" w:pos="4680"/>
        <w:tab w:val="right" w:pos="9360"/>
      </w:tabs>
      <w:spacing w:after="0" w:line="240" w:lineRule="auto"/>
    </w:pPr>
    <w:rPr>
      <w:rFonts w:ascii="Arial" w:eastAsiaTheme="minorHAnsi" w:hAnsi="Arial" w:cs="Arial"/>
    </w:rPr>
  </w:style>
  <w:style w:type="paragraph" w:customStyle="1" w:styleId="BBE52B8642F54A6694B520F51DCC44AE3">
    <w:name w:val="BBE52B8642F54A6694B520F51DCC44AE3"/>
    <w:rsid w:val="00DE2383"/>
    <w:pPr>
      <w:tabs>
        <w:tab w:val="center" w:pos="4680"/>
        <w:tab w:val="right" w:pos="9360"/>
      </w:tabs>
      <w:spacing w:after="0" w:line="240" w:lineRule="auto"/>
    </w:pPr>
    <w:rPr>
      <w:rFonts w:ascii="Arial" w:eastAsiaTheme="minorHAnsi" w:hAnsi="Arial" w:cs="Arial"/>
    </w:rPr>
  </w:style>
  <w:style w:type="paragraph" w:customStyle="1" w:styleId="1BB89D48A51A4226B43E17E416D311463">
    <w:name w:val="1BB89D48A51A4226B43E17E416D311463"/>
    <w:rsid w:val="00DE2383"/>
    <w:pPr>
      <w:tabs>
        <w:tab w:val="center" w:pos="4680"/>
        <w:tab w:val="right" w:pos="9360"/>
      </w:tabs>
      <w:spacing w:after="0" w:line="240" w:lineRule="auto"/>
    </w:pPr>
    <w:rPr>
      <w:rFonts w:ascii="Arial" w:eastAsiaTheme="minorHAnsi" w:hAnsi="Arial" w:cs="Arial"/>
    </w:rPr>
  </w:style>
  <w:style w:type="paragraph" w:customStyle="1" w:styleId="D060EE57E4954EBDB09F726307B7F6E73">
    <w:name w:val="D060EE57E4954EBDB09F726307B7F6E73"/>
    <w:rsid w:val="00DE2383"/>
    <w:pPr>
      <w:tabs>
        <w:tab w:val="center" w:pos="4680"/>
        <w:tab w:val="right" w:pos="9360"/>
      </w:tabs>
      <w:spacing w:after="0" w:line="240" w:lineRule="auto"/>
    </w:pPr>
    <w:rPr>
      <w:rFonts w:ascii="Arial" w:eastAsiaTheme="minorHAnsi" w:hAnsi="Arial" w:cs="Arial"/>
    </w:rPr>
  </w:style>
  <w:style w:type="paragraph" w:customStyle="1" w:styleId="3C74B69259224DE4904A70F816BA1AD33">
    <w:name w:val="3C74B69259224DE4904A70F816BA1AD33"/>
    <w:rsid w:val="00DE2383"/>
    <w:pPr>
      <w:tabs>
        <w:tab w:val="center" w:pos="4680"/>
        <w:tab w:val="right" w:pos="9360"/>
      </w:tabs>
      <w:spacing w:after="0" w:line="240" w:lineRule="auto"/>
    </w:pPr>
    <w:rPr>
      <w:rFonts w:ascii="Arial" w:eastAsiaTheme="minorHAnsi" w:hAnsi="Arial" w:cs="Arial"/>
    </w:rPr>
  </w:style>
  <w:style w:type="paragraph" w:customStyle="1" w:styleId="9266671B211344EBB34A55F9957359FD3">
    <w:name w:val="9266671B211344EBB34A55F9957359FD3"/>
    <w:rsid w:val="00DE2383"/>
    <w:pPr>
      <w:tabs>
        <w:tab w:val="center" w:pos="4680"/>
        <w:tab w:val="right" w:pos="9360"/>
      </w:tabs>
      <w:spacing w:after="0" w:line="240" w:lineRule="auto"/>
    </w:pPr>
    <w:rPr>
      <w:rFonts w:ascii="Arial" w:eastAsiaTheme="minorHAnsi" w:hAnsi="Arial" w:cs="Arial"/>
    </w:rPr>
  </w:style>
  <w:style w:type="paragraph" w:customStyle="1" w:styleId="8F8BDE10381047EA896BEDD5083CB4A83">
    <w:name w:val="8F8BDE10381047EA896BEDD5083CB4A83"/>
    <w:rsid w:val="00DE2383"/>
    <w:pPr>
      <w:tabs>
        <w:tab w:val="center" w:pos="4680"/>
        <w:tab w:val="right" w:pos="9360"/>
      </w:tabs>
      <w:spacing w:after="0" w:line="240" w:lineRule="auto"/>
    </w:pPr>
    <w:rPr>
      <w:rFonts w:ascii="Arial" w:eastAsiaTheme="minorHAnsi"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C2A02-C2C4-4F18-9DD2-122880AF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28</Pages>
  <Words>6397</Words>
  <Characters>42830</Characters>
  <Application>Microsoft Office Word</Application>
  <DocSecurity>0</DocSecurity>
  <Lines>2141</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Ed Davis</dc:creator>
  <cp:keywords/>
  <dc:description/>
  <cp:lastModifiedBy>Smith, Pamela</cp:lastModifiedBy>
  <cp:revision>14</cp:revision>
  <cp:lastPrinted>2022-09-08T17:44:00Z</cp:lastPrinted>
  <dcterms:created xsi:type="dcterms:W3CDTF">2025-04-21T15:44:00Z</dcterms:created>
  <dcterms:modified xsi:type="dcterms:W3CDTF">2026-03-10T17:30:00Z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0de544eb3ee25abdd63dd92af485cf910fbd7a04ade00d23044b7e9c985369e0</vt:lpwstr>
  </property>
</Properties>
</file>